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54A6AA38" w14:textId="77777777" w:rsidTr="00FA46C3">
        <w:trPr>
          <w:gridAfter w:val="1"/>
          <w:wAfter w:w="1701" w:type="dxa"/>
        </w:trPr>
        <w:tc>
          <w:tcPr>
            <w:tcW w:w="7157" w:type="dxa"/>
            <w:gridSpan w:val="2"/>
          </w:tcPr>
          <w:p w14:paraId="4A059EB7" w14:textId="77777777"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374BE386" w14:textId="77777777" w:rsidTr="00FA46C3">
        <w:tc>
          <w:tcPr>
            <w:tcW w:w="1701" w:type="dxa"/>
          </w:tcPr>
          <w:p w14:paraId="18DD1B16"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7564CE51"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4B72D468" w14:textId="77777777" w:rsidTr="00FA46C3">
        <w:tc>
          <w:tcPr>
            <w:tcW w:w="1701" w:type="dxa"/>
            <w:hideMark/>
          </w:tcPr>
          <w:p w14:paraId="75646D4F"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28C2638A" w14:textId="77777777" w:rsidR="001510EE" w:rsidRPr="005B5A1A" w:rsidRDefault="001510EE" w:rsidP="00461FFA">
            <w:pPr>
              <w:numPr>
                <w:ilvl w:val="12"/>
                <w:numId w:val="0"/>
              </w:numPr>
              <w:rPr>
                <w:rFonts w:asciiTheme="minorHAnsi" w:hAnsiTheme="minorHAnsi" w:cstheme="minorHAnsi"/>
                <w:i w:val="0"/>
                <w:sz w:val="20"/>
              </w:rPr>
            </w:pPr>
          </w:p>
          <w:p w14:paraId="44717814" w14:textId="77777777" w:rsidR="001510EE" w:rsidRPr="005B5A1A" w:rsidRDefault="001510EE" w:rsidP="00461FFA">
            <w:pPr>
              <w:numPr>
                <w:ilvl w:val="12"/>
                <w:numId w:val="0"/>
              </w:numPr>
              <w:rPr>
                <w:rFonts w:asciiTheme="minorHAnsi" w:hAnsiTheme="minorHAnsi" w:cstheme="minorHAnsi"/>
                <w:i w:val="0"/>
                <w:sz w:val="20"/>
              </w:rPr>
            </w:pPr>
          </w:p>
          <w:p w14:paraId="50187407" w14:textId="77777777" w:rsidR="001510EE" w:rsidRPr="005B5A1A" w:rsidRDefault="001510EE" w:rsidP="00461FFA">
            <w:pPr>
              <w:numPr>
                <w:ilvl w:val="12"/>
                <w:numId w:val="0"/>
              </w:numPr>
              <w:rPr>
                <w:rFonts w:asciiTheme="minorHAnsi" w:hAnsiTheme="minorHAnsi" w:cstheme="minorHAnsi"/>
                <w:i w:val="0"/>
                <w:sz w:val="20"/>
              </w:rPr>
            </w:pPr>
          </w:p>
          <w:p w14:paraId="55280570" w14:textId="77777777" w:rsidR="001510EE" w:rsidRPr="005B5A1A" w:rsidRDefault="001510EE" w:rsidP="00461FFA">
            <w:pPr>
              <w:numPr>
                <w:ilvl w:val="12"/>
                <w:numId w:val="0"/>
              </w:numPr>
              <w:rPr>
                <w:rFonts w:asciiTheme="minorHAnsi" w:hAnsiTheme="minorHAnsi" w:cstheme="minorHAnsi"/>
                <w:i w:val="0"/>
                <w:sz w:val="20"/>
              </w:rPr>
            </w:pPr>
          </w:p>
          <w:p w14:paraId="7B656BCE" w14:textId="77777777" w:rsidR="001510EE" w:rsidRPr="005B5A1A" w:rsidRDefault="001510EE" w:rsidP="00461FFA">
            <w:pPr>
              <w:numPr>
                <w:ilvl w:val="12"/>
                <w:numId w:val="0"/>
              </w:numPr>
              <w:rPr>
                <w:rFonts w:asciiTheme="minorHAnsi" w:hAnsiTheme="minorHAnsi" w:cstheme="minorHAnsi"/>
                <w:i w:val="0"/>
                <w:sz w:val="20"/>
              </w:rPr>
            </w:pPr>
          </w:p>
          <w:p w14:paraId="7CE5C108" w14:textId="77777777"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152B5236" w14:textId="77777777"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Zdravko Kačič</w:t>
            </w:r>
          </w:p>
          <w:p w14:paraId="39FD904C"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4F9593AB" w14:textId="77777777"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384EDBB7"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71674705</w:t>
            </w:r>
          </w:p>
          <w:p w14:paraId="444FD818"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SI56 0110 0603 0709 059, opened with UJP Slovenska Bistrica</w:t>
            </w:r>
          </w:p>
          <w:p w14:paraId="4621D7AD" w14:textId="77777777" w:rsidR="001510EE" w:rsidRPr="005B5A1A" w:rsidRDefault="001510EE" w:rsidP="00461FFA">
            <w:pPr>
              <w:numPr>
                <w:ilvl w:val="12"/>
                <w:numId w:val="0"/>
              </w:numPr>
              <w:rPr>
                <w:rFonts w:asciiTheme="minorHAnsi" w:hAnsiTheme="minorHAnsi" w:cstheme="minorHAnsi"/>
                <w:i w:val="0"/>
                <w:sz w:val="20"/>
              </w:rPr>
            </w:pPr>
          </w:p>
          <w:p w14:paraId="1B5BE237" w14:textId="77777777" w:rsidR="001510EE" w:rsidRPr="005B5A1A" w:rsidRDefault="001510EE" w:rsidP="001510EE">
            <w:pPr>
              <w:numPr>
                <w:ilvl w:val="12"/>
                <w:numId w:val="0"/>
              </w:numPr>
              <w:jc w:val="both"/>
              <w:rPr>
                <w:rFonts w:asciiTheme="minorHAnsi" w:hAnsiTheme="minorHAnsi" w:cstheme="minorHAnsi"/>
                <w:b/>
                <w:i w:val="0"/>
                <w:color w:val="000000" w:themeColor="text1"/>
                <w:sz w:val="20"/>
              </w:rPr>
            </w:pPr>
            <w:r>
              <w:rPr>
                <w:rFonts w:asciiTheme="minorHAnsi" w:hAnsiTheme="minorHAnsi"/>
                <w:b/>
                <w:i w:val="0"/>
                <w:color w:val="000000" w:themeColor="text1"/>
                <w:sz w:val="20"/>
              </w:rPr>
              <w:t>UNIVERSITY OF MARIBOR, Faculty of Chemistry and Chemical Engineering</w:t>
            </w:r>
            <w:r>
              <w:rPr>
                <w:rFonts w:asciiTheme="minorHAnsi" w:hAnsiTheme="minorHAnsi"/>
                <w:i w:val="0"/>
                <w:color w:val="000000" w:themeColor="text1"/>
                <w:sz w:val="20"/>
              </w:rPr>
              <w:t>, Smetanova 17, 2000 Maribor, Slovenia, represented by</w:t>
            </w:r>
            <w:r>
              <w:rPr>
                <w:rFonts w:asciiTheme="minorHAnsi" w:hAnsiTheme="minorHAnsi"/>
                <w:b/>
                <w:i w:val="0"/>
                <w:color w:val="000000" w:themeColor="text1"/>
                <w:sz w:val="20"/>
              </w:rPr>
              <w:t xml:space="preserve"> Dean prof. dr. Zdravko Kravanja</w:t>
            </w:r>
          </w:p>
          <w:p w14:paraId="2F020DB5"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7CD4954B"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2705576"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 No.:</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2A8B430B" w14:textId="77777777"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SI56 0110 0609 0105 554, opened with UJP Slovenska Bistrica</w:t>
            </w:r>
          </w:p>
          <w:p w14:paraId="3B97D929"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37B8679F" w14:textId="77777777" w:rsidTr="00FA46C3">
        <w:tc>
          <w:tcPr>
            <w:tcW w:w="1701" w:type="dxa"/>
            <w:hideMark/>
          </w:tcPr>
          <w:p w14:paraId="0F4B83CF" w14:textId="77777777"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5F0C507F"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76791018" w14:textId="77777777"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1D6B6181"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B886436" w14:textId="77777777"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________________</w:t>
            </w:r>
          </w:p>
          <w:p w14:paraId="7A7936FE"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173FA423"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Transaction account:</w:t>
            </w:r>
            <w:r>
              <w:rPr>
                <w:rFonts w:asciiTheme="minorHAnsi" w:hAnsiTheme="minorHAnsi"/>
                <w:i w:val="0"/>
                <w:sz w:val="20"/>
              </w:rPr>
              <w:tab/>
              <w:t>_________________________ opened with ____________</w:t>
            </w:r>
          </w:p>
          <w:p w14:paraId="7F88A1E9" w14:textId="77777777" w:rsidR="00461FFA" w:rsidRPr="006F14B8" w:rsidRDefault="00461FFA" w:rsidP="00461FFA">
            <w:pPr>
              <w:numPr>
                <w:ilvl w:val="12"/>
                <w:numId w:val="0"/>
              </w:numPr>
              <w:rPr>
                <w:rFonts w:asciiTheme="minorHAnsi" w:hAnsiTheme="minorHAnsi" w:cstheme="minorHAnsi"/>
                <w:i w:val="0"/>
                <w:sz w:val="20"/>
              </w:rPr>
            </w:pPr>
          </w:p>
        </w:tc>
      </w:tr>
    </w:tbl>
    <w:p w14:paraId="386C21E5" w14:textId="77777777" w:rsidR="00ED3C42" w:rsidRPr="006F14B8" w:rsidRDefault="00ED3C42" w:rsidP="006E4482">
      <w:pPr>
        <w:tabs>
          <w:tab w:val="left" w:pos="3885"/>
        </w:tabs>
        <w:jc w:val="both"/>
        <w:rPr>
          <w:rFonts w:asciiTheme="minorHAnsi" w:hAnsiTheme="minorHAnsi" w:cstheme="minorHAnsi"/>
          <w:i w:val="0"/>
          <w:sz w:val="20"/>
        </w:rPr>
      </w:pPr>
    </w:p>
    <w:p w14:paraId="275D0D95" w14:textId="77777777" w:rsidR="00ED3C42" w:rsidRPr="006F14B8" w:rsidRDefault="005467BF"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conclude" w:value="sklepata"/>
          </w:dropDownList>
        </w:sdtPr>
        <w:sdtEndPr/>
        <w:sdtContent>
          <w:r w:rsidR="00DC51F3">
            <w:rPr>
              <w:rFonts w:asciiTheme="minorHAnsi" w:hAnsiTheme="minorHAnsi"/>
              <w:i w:val="0"/>
              <w:sz w:val="20"/>
            </w:rPr>
            <w:t>hereby</w:t>
          </w:r>
        </w:sdtContent>
      </w:sdt>
      <w:r w:rsidR="00DC51F3">
        <w:rPr>
          <w:rFonts w:asciiTheme="minorHAnsi" w:hAnsiTheme="minorHAnsi"/>
          <w:i w:val="0"/>
          <w:sz w:val="20"/>
        </w:rPr>
        <w:t xml:space="preserve"> the following</w:t>
      </w:r>
    </w:p>
    <w:p w14:paraId="37DEDA3B" w14:textId="77777777" w:rsidR="00ED3C42" w:rsidRPr="006F14B8" w:rsidRDefault="00ED3C42" w:rsidP="006E4482">
      <w:pPr>
        <w:numPr>
          <w:ilvl w:val="12"/>
          <w:numId w:val="0"/>
        </w:numPr>
        <w:rPr>
          <w:rFonts w:asciiTheme="minorHAnsi" w:hAnsiTheme="minorHAnsi" w:cstheme="minorHAnsi"/>
          <w:i w:val="0"/>
          <w:sz w:val="20"/>
        </w:rPr>
      </w:pPr>
    </w:p>
    <w:p w14:paraId="7B66DFBF" w14:textId="77777777"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302/61 – RIUM32-FKKT02-1/2020</w:t>
      </w:r>
    </w:p>
    <w:p w14:paraId="34A2AC2E" w14:textId="77777777" w:rsidR="00C547C0" w:rsidRPr="006F14B8" w:rsidRDefault="005A703D" w:rsidP="006E4482">
      <w:pPr>
        <w:jc w:val="center"/>
        <w:rPr>
          <w:rFonts w:asciiTheme="minorHAnsi" w:hAnsiTheme="minorHAnsi" w:cstheme="minorHAnsi"/>
          <w:b/>
          <w:i w:val="0"/>
          <w:sz w:val="28"/>
          <w:szCs w:val="28"/>
        </w:rPr>
      </w:pPr>
      <w:r>
        <w:rPr>
          <w:rFonts w:asciiTheme="minorHAnsi" w:hAnsiTheme="minorHAnsi"/>
          <w:b/>
          <w:i w:val="0"/>
          <w:sz w:val="28"/>
        </w:rPr>
        <w:t xml:space="preserve">“Purchase of the Surface Analytical Equipment for Spectroelectrochemical Studies and Inert Atmosphere Chamber - Glovebox” </w:t>
      </w:r>
    </w:p>
    <w:p w14:paraId="5FB43C0C" w14:textId="77777777" w:rsidR="00C547C0" w:rsidRPr="006F14B8" w:rsidRDefault="00C547C0" w:rsidP="00C547C0">
      <w:pPr>
        <w:numPr>
          <w:ilvl w:val="12"/>
          <w:numId w:val="0"/>
        </w:numPr>
        <w:jc w:val="center"/>
        <w:rPr>
          <w:rFonts w:asciiTheme="minorHAnsi" w:hAnsiTheme="minorHAnsi" w:cstheme="minorHAnsi"/>
          <w:b/>
          <w:i w:val="0"/>
          <w:sz w:val="32"/>
          <w:szCs w:val="32"/>
        </w:rPr>
      </w:pPr>
      <w:r>
        <w:rPr>
          <w:rFonts w:asciiTheme="minorHAnsi" w:hAnsiTheme="minorHAnsi"/>
          <w:b/>
          <w:i w:val="0"/>
          <w:sz w:val="32"/>
        </w:rPr>
        <w:t>Lot No. ___: ____________</w:t>
      </w:r>
    </w:p>
    <w:p w14:paraId="2070824F" w14:textId="77777777" w:rsidR="00270275" w:rsidRDefault="00270275" w:rsidP="006E4482">
      <w:pPr>
        <w:jc w:val="center"/>
        <w:rPr>
          <w:rFonts w:asciiTheme="minorHAnsi" w:hAnsiTheme="minorHAnsi" w:cstheme="minorHAnsi"/>
          <w:b/>
          <w:i w:val="0"/>
          <w:sz w:val="28"/>
          <w:szCs w:val="28"/>
        </w:rPr>
      </w:pPr>
    </w:p>
    <w:p w14:paraId="1743E466" w14:textId="77777777" w:rsidR="00270275" w:rsidRPr="006F14B8" w:rsidRDefault="00270275" w:rsidP="006E4482">
      <w:pPr>
        <w:numPr>
          <w:ilvl w:val="12"/>
          <w:numId w:val="0"/>
        </w:numPr>
        <w:jc w:val="center"/>
        <w:rPr>
          <w:rFonts w:asciiTheme="minorHAnsi" w:hAnsiTheme="minorHAnsi" w:cstheme="minorHAnsi"/>
          <w:b/>
          <w:i w:val="0"/>
          <w:sz w:val="32"/>
        </w:rPr>
      </w:pPr>
    </w:p>
    <w:p w14:paraId="229DCC69"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1AB7AA32" w14:textId="77777777" w:rsidR="00ED3C42" w:rsidRPr="006F14B8" w:rsidRDefault="00ED3C42" w:rsidP="005948FA">
      <w:pPr>
        <w:numPr>
          <w:ilvl w:val="0"/>
          <w:numId w:val="5"/>
        </w:numPr>
        <w:jc w:val="center"/>
        <w:rPr>
          <w:rFonts w:asciiTheme="minorHAnsi" w:hAnsiTheme="minorHAnsi" w:cstheme="minorHAnsi"/>
          <w:b/>
          <w:bCs/>
          <w:i w:val="0"/>
          <w:sz w:val="20"/>
        </w:rPr>
      </w:pPr>
    </w:p>
    <w:p w14:paraId="1308EFAC" w14:textId="77777777" w:rsidR="008973A2" w:rsidRPr="006F14B8" w:rsidRDefault="008973A2" w:rsidP="008973A2">
      <w:pPr>
        <w:rPr>
          <w:rFonts w:asciiTheme="minorHAnsi" w:hAnsiTheme="minorHAnsi" w:cstheme="minorHAnsi"/>
          <w:b/>
          <w:bCs/>
          <w:i w:val="0"/>
          <w:sz w:val="20"/>
        </w:rPr>
      </w:pPr>
    </w:p>
    <w:p w14:paraId="58DF531A" w14:textId="77777777" w:rsidR="00ED3C42" w:rsidRPr="006F14B8" w:rsidRDefault="005467BF"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The Contracting Parties initially note" w:value="Pogodbeni stranki uvodoma sporazumno ugotavljata"/>
          </w:dropDownList>
        </w:sdtPr>
        <w:sdtEndPr/>
        <w:sdtContent>
          <w:r w:rsidR="00DC51F3">
            <w:rPr>
              <w:rFonts w:asciiTheme="minorHAnsi" w:hAnsiTheme="minorHAnsi"/>
              <w:i w:val="0"/>
              <w:sz w:val="20"/>
            </w:rPr>
            <w:t>The Contracting Parties initially note</w:t>
          </w:r>
        </w:sdtContent>
      </w:sdt>
      <w:r w:rsidR="00DC51F3">
        <w:rPr>
          <w:rFonts w:asciiTheme="minorHAnsi" w:hAnsiTheme="minorHAnsi"/>
          <w:i w:val="0"/>
          <w:sz w:val="20"/>
        </w:rPr>
        <w:t>, that:</w:t>
      </w:r>
    </w:p>
    <w:p w14:paraId="0A840070" w14:textId="77777777" w:rsidR="001660A6" w:rsidRPr="006F14B8" w:rsidRDefault="00ED3C42" w:rsidP="00760793">
      <w:pPr>
        <w:numPr>
          <w:ilvl w:val="0"/>
          <w:numId w:val="7"/>
        </w:numPr>
        <w:jc w:val="both"/>
        <w:rPr>
          <w:rFonts w:asciiTheme="minorHAnsi" w:hAnsiTheme="minorHAnsi" w:cstheme="minorHAnsi"/>
          <w:b/>
          <w:i w:val="0"/>
          <w:sz w:val="20"/>
        </w:rPr>
      </w:pPr>
      <w:r w:rsidRPr="00E36437">
        <w:rPr>
          <w:rFonts w:asciiTheme="minorHAnsi" w:hAnsiTheme="minorHAnsi" w:cstheme="minorHAnsi"/>
          <w:i w:val="0"/>
          <w:iCs/>
          <w:sz w:val="20"/>
        </w:rPr>
        <w:t>the Contracting Authority has implemented a procurement procedure for the “Purchase of the Surface Analytical Equipment for Spectroelectrochemical Studies and Inert Atmosphere Chamber” by means of an open procedure with code 302/32 – RIUM32-FKKT02-1/2020 (publication of a contract notice on the public procurement portal under publication number  of</w:t>
      </w:r>
      <w:r>
        <w:rPr>
          <w:rFonts w:asciiTheme="minorHAnsi" w:hAnsiTheme="minorHAnsi"/>
          <w:i w:val="0"/>
          <w:sz w:val="20"/>
        </w:rPr>
        <w:t xml:space="preserve"> </w:t>
      </w:r>
      <w:r w:rsidR="008833D3"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8833D3"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r>
        <w:rPr>
          <w:rFonts w:asciiTheme="minorHAnsi" w:hAnsiTheme="minorHAnsi"/>
          <w:i w:val="0"/>
          <w:sz w:val="20"/>
        </w:rPr>
        <w:t xml:space="preserve"> of </w:t>
      </w:r>
      <w:r w:rsidR="008833D3"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bookmarkEnd w:id="0"/>
      <w:r>
        <w:rPr>
          <w:rFonts w:asciiTheme="minorHAnsi" w:hAnsiTheme="minorHAnsi"/>
          <w:i w:val="0"/>
          <w:sz w:val="20"/>
        </w:rPr>
        <w:t xml:space="preserve">), with a view to concluding a contract for the supply of the </w:t>
      </w:r>
      <w:r>
        <w:rPr>
          <w:rFonts w:asciiTheme="minorHAnsi" w:hAnsiTheme="minorHAnsi"/>
          <w:i w:val="0"/>
          <w:sz w:val="20"/>
        </w:rPr>
        <w:lastRenderedPageBreak/>
        <w:t>subject of the public procurement “Purchase of the Surface Analytical Equipment for Spectroelectrochemical Studies and Inert Atmosphere Chamber - Glovebox” within the project: “Upgrading national research infrastructures – RIUM”;</w:t>
      </w:r>
    </w:p>
    <w:p w14:paraId="05118310" w14:textId="77777777"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8833D3" w:rsidRPr="006F14B8">
        <w:rPr>
          <w:rFonts w:asciiTheme="minorHAnsi" w:hAnsiTheme="minorHAnsi" w:cstheme="minorHAnsi"/>
          <w:i w:val="0"/>
          <w:sz w:val="20"/>
        </w:rPr>
        <w:fldChar w:fldCharType="begin" w:fldLock="1">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bookmarkEnd w:id="1"/>
      <w:r>
        <w:rPr>
          <w:rFonts w:asciiTheme="minorHAnsi" w:hAnsiTheme="minorHAnsi"/>
          <w:i w:val="0"/>
          <w:sz w:val="20"/>
        </w:rPr>
        <w:t xml:space="preserve">: </w:t>
      </w:r>
      <w:r w:rsidR="008833D3" w:rsidRPr="006F14B8">
        <w:rPr>
          <w:rFonts w:asciiTheme="minorHAnsi" w:hAnsiTheme="minorHAnsi" w:cstheme="minorHAnsi"/>
          <w:i w:val="0"/>
          <w:sz w:val="20"/>
        </w:rPr>
        <w:fldChar w:fldCharType="begin" w:fldLock="1">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bookmarkEnd w:id="2"/>
    </w:p>
    <w:p w14:paraId="0BDD9D09" w14:textId="77777777"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(hereinafter referred to as the Documents), including technical specifications, corrections and explanatory notes to the documents, answers to questions raised on the procurement portal and the full Supplier's bid are an integral part of this Contract;</w:t>
      </w:r>
    </w:p>
    <w:p w14:paraId="4FDE19CA" w14:textId="77777777" w:rsidR="00C547C0" w:rsidRPr="006F14B8" w:rsidRDefault="005467BF"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Contracting Parties conclude" w:value="pogodbeni stranki sklepata"/>
          </w:dropDownList>
        </w:sdtPr>
        <w:sdtEndPr/>
        <w:sdtContent>
          <w:r w:rsidR="00DC51F3">
            <w:rPr>
              <w:rFonts w:asciiTheme="minorHAnsi" w:hAnsiTheme="minorHAnsi"/>
              <w:i w:val="0"/>
              <w:sz w:val="20"/>
            </w:rPr>
            <w:t>Contracting Parties conclude</w:t>
          </w:r>
        </w:sdtContent>
      </w:sdt>
      <w:r w:rsidR="00DC51F3">
        <w:rPr>
          <w:rFonts w:asciiTheme="minorHAnsi" w:hAnsiTheme="minorHAnsi"/>
          <w:i w:val="0"/>
          <w:sz w:val="20"/>
        </w:rPr>
        <w:t xml:space="preserve"> this contract to establish the general terms and conditions for the performance of the public contract.</w:t>
      </w:r>
    </w:p>
    <w:p w14:paraId="16904B14" w14:textId="77777777" w:rsidR="00812DB5" w:rsidRPr="006F14B8" w:rsidRDefault="00812DB5">
      <w:pPr>
        <w:rPr>
          <w:rFonts w:asciiTheme="minorHAnsi" w:hAnsiTheme="minorHAnsi" w:cstheme="minorHAnsi"/>
          <w:b/>
          <w:i w:val="0"/>
          <w:sz w:val="20"/>
          <w:lang w:eastAsia="ar-SA"/>
        </w:rPr>
      </w:pPr>
    </w:p>
    <w:p w14:paraId="389CF8E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7906CB47" w14:textId="77777777" w:rsidR="00ED3C42" w:rsidRPr="006F14B8" w:rsidRDefault="00ED3C42" w:rsidP="006E4482">
      <w:pPr>
        <w:numPr>
          <w:ilvl w:val="0"/>
          <w:numId w:val="5"/>
        </w:numPr>
        <w:jc w:val="center"/>
        <w:rPr>
          <w:rFonts w:asciiTheme="minorHAnsi" w:hAnsiTheme="minorHAnsi" w:cstheme="minorHAnsi"/>
          <w:b/>
          <w:bCs/>
          <w:i w:val="0"/>
          <w:sz w:val="20"/>
        </w:rPr>
      </w:pPr>
      <w:r>
        <w:rPr>
          <w:rFonts w:asciiTheme="minorHAnsi" w:hAnsiTheme="minorHAnsi"/>
          <w:b/>
          <w:i w:val="0"/>
          <w:sz w:val="20"/>
        </w:rPr>
        <w:t xml:space="preserve"> </w:t>
      </w:r>
    </w:p>
    <w:p w14:paraId="14B1568F" w14:textId="77777777" w:rsidR="00ED3C42" w:rsidRPr="006F14B8" w:rsidRDefault="00ED3C42" w:rsidP="009B2F41">
      <w:pPr>
        <w:rPr>
          <w:rFonts w:asciiTheme="minorHAnsi" w:hAnsiTheme="minorHAnsi" w:cstheme="minorHAnsi"/>
          <w:i w:val="0"/>
          <w:sz w:val="20"/>
        </w:rPr>
      </w:pPr>
    </w:p>
    <w:p w14:paraId="725277D9" w14:textId="77777777"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as well as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60CCC01C" w14:textId="77777777" w:rsidR="00821B50" w:rsidRPr="006F14B8" w:rsidRDefault="00821B50" w:rsidP="00AA2A40">
      <w:pPr>
        <w:jc w:val="both"/>
        <w:rPr>
          <w:rFonts w:asciiTheme="minorHAnsi" w:hAnsiTheme="minorHAnsi" w:cstheme="minorHAnsi"/>
          <w:i w:val="0"/>
          <w:sz w:val="20"/>
        </w:rPr>
      </w:pPr>
    </w:p>
    <w:p w14:paraId="29F2CAD0" w14:textId="77777777"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Name of the investment project: “Upgrading national research infrastructures – RIUM”.</w:t>
      </w:r>
    </w:p>
    <w:p w14:paraId="625B62D4" w14:textId="77777777" w:rsidR="00ED3C42" w:rsidRPr="006F14B8" w:rsidRDefault="00ED3C42" w:rsidP="006E4482">
      <w:pPr>
        <w:jc w:val="both"/>
        <w:rPr>
          <w:rFonts w:asciiTheme="minorHAnsi" w:hAnsiTheme="minorHAnsi" w:cstheme="minorHAnsi"/>
          <w:b/>
          <w:i w:val="0"/>
          <w:sz w:val="20"/>
        </w:rPr>
      </w:pPr>
    </w:p>
    <w:p w14:paraId="66EB53FA"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 OF THE AGREEMENT</w:t>
      </w:r>
    </w:p>
    <w:p w14:paraId="6D018C69" w14:textId="77777777" w:rsidR="00ED3C42" w:rsidRPr="006F14B8" w:rsidRDefault="00ED3C42" w:rsidP="006E4482">
      <w:pPr>
        <w:numPr>
          <w:ilvl w:val="0"/>
          <w:numId w:val="5"/>
        </w:numPr>
        <w:jc w:val="center"/>
        <w:rPr>
          <w:rFonts w:asciiTheme="minorHAnsi" w:hAnsiTheme="minorHAnsi" w:cstheme="minorHAnsi"/>
          <w:b/>
          <w:bCs/>
          <w:i w:val="0"/>
          <w:sz w:val="20"/>
        </w:rPr>
      </w:pPr>
    </w:p>
    <w:p w14:paraId="6F749C3E"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679AD95A" w14:textId="77777777" w:rsidR="00C547C0" w:rsidRPr="006F14B8" w:rsidRDefault="006B3043" w:rsidP="003A5052">
      <w:pPr>
        <w:jc w:val="both"/>
        <w:rPr>
          <w:rFonts w:asciiTheme="minorHAnsi" w:hAnsiTheme="minorHAnsi" w:cstheme="minorHAnsi"/>
          <w:i w:val="0"/>
          <w:sz w:val="20"/>
        </w:rPr>
      </w:pPr>
      <w:r>
        <w:rPr>
          <w:rFonts w:asciiTheme="minorHAnsi" w:hAnsiTheme="minorHAnsi"/>
          <w:i w:val="0"/>
          <w:sz w:val="20"/>
        </w:rPr>
        <w:t xml:space="preserve">The subject of the contract is the purchase </w:t>
      </w:r>
      <w:r>
        <w:rPr>
          <w:rFonts w:asciiTheme="minorHAnsi" w:hAnsiTheme="minorHAnsi"/>
          <w:color w:val="0070C0"/>
          <w:sz w:val="20"/>
        </w:rPr>
        <w:t>(Note: indication by lot No.:</w:t>
      </w:r>
      <w:r>
        <w:rPr>
          <w:rFonts w:asciiTheme="minorHAnsi" w:hAnsiTheme="minorHAnsi"/>
        </w:rPr>
        <w:t xml:space="preserve"> </w:t>
      </w:r>
      <w:r>
        <w:rPr>
          <w:rFonts w:asciiTheme="minorHAnsi" w:hAnsiTheme="minorHAnsi"/>
          <w:color w:val="0070C0"/>
          <w:sz w:val="20"/>
        </w:rPr>
        <w:t>Lot 1: Masna spektrometrija sekundarnih ionov z analizatorjem na čas preleta (eng. Time-of-Flight Secondary Ion Mass Spectrometry, TOF-SIMS)/ Lot 2: Mikroskopa na atomsko silo (eng. Atomic force microscope, AFM) / Lot 3: Inert atmosphere chamber – glovebox).</w:t>
      </w:r>
      <w:r>
        <w:rPr>
          <w:rFonts w:asciiTheme="minorHAnsi" w:hAnsiTheme="minorHAnsi"/>
          <w:i w:val="0"/>
          <w:sz w:val="20"/>
        </w:rPr>
        <w:t xml:space="preserve"> The subject of the contract is carried out within the framework of the project "Upgrading national research infrastructures - RIUM".</w:t>
      </w:r>
    </w:p>
    <w:p w14:paraId="3A914203" w14:textId="77777777" w:rsidR="00C547C0" w:rsidRPr="006F14B8" w:rsidRDefault="00C547C0" w:rsidP="003A5052">
      <w:pPr>
        <w:jc w:val="both"/>
        <w:rPr>
          <w:rFonts w:asciiTheme="minorHAnsi" w:hAnsiTheme="minorHAnsi" w:cstheme="minorHAnsi"/>
          <w:i w:val="0"/>
          <w:sz w:val="20"/>
        </w:rPr>
      </w:pPr>
    </w:p>
    <w:p w14:paraId="719E51A4" w14:textId="77777777" w:rsidR="00C547C0" w:rsidRPr="006F14B8"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61AEF7A3" w14:textId="77777777"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05F1A2F" w14:textId="77777777" w:rsidR="00C17CB0" w:rsidRPr="00CE691E"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C6E62">
        <w:rPr>
          <w:rFonts w:asciiTheme="minorHAnsi" w:hAnsiTheme="minorHAnsi" w:cstheme="minorHAnsi"/>
          <w:i w:val="0"/>
          <w:sz w:val="20"/>
        </w:rPr>
        <w:t xml:space="preserve">The Supplier will sell and at the same time supply goods meeting all the required characteristics in the procurement Documents and in the Supplier's bid of </w:t>
      </w:r>
      <w:r w:rsidR="008833D3" w:rsidRPr="00CE691E">
        <w:rPr>
          <w:rFonts w:asciiTheme="minorHAnsi" w:hAnsiTheme="minorHAnsi" w:cstheme="minorHAnsi"/>
          <w:i w:val="0"/>
          <w:color w:val="000000" w:themeColor="text1"/>
          <w:sz w:val="20"/>
        </w:rPr>
        <w:fldChar w:fldCharType="begin" w:fldLock="1">
          <w:ffData>
            <w:name w:val="Besedilo18"/>
            <w:enabled/>
            <w:calcOnExit w:val="0"/>
            <w:textInput/>
          </w:ffData>
        </w:fldChar>
      </w:r>
      <w:bookmarkStart w:id="3" w:name="Besedilo18"/>
      <w:r w:rsidRPr="00CE691E">
        <w:rPr>
          <w:rFonts w:asciiTheme="minorHAnsi" w:hAnsiTheme="minorHAnsi" w:cstheme="minorHAnsi"/>
          <w:i w:val="0"/>
          <w:color w:val="000000" w:themeColor="text1"/>
          <w:sz w:val="20"/>
        </w:rPr>
        <w:instrText xml:space="preserve"> FORMTEXT </w:instrText>
      </w:r>
      <w:r w:rsidR="008833D3" w:rsidRPr="00CE691E">
        <w:rPr>
          <w:rFonts w:asciiTheme="minorHAnsi" w:hAnsiTheme="minorHAnsi" w:cstheme="minorHAnsi"/>
          <w:i w:val="0"/>
          <w:color w:val="000000" w:themeColor="text1"/>
          <w:sz w:val="20"/>
        </w:rPr>
      </w:r>
      <w:r w:rsidR="008833D3" w:rsidRPr="00CE691E">
        <w:rPr>
          <w:rFonts w:asciiTheme="minorHAnsi" w:hAnsiTheme="minorHAnsi" w:cstheme="minorHAnsi"/>
          <w:i w:val="0"/>
          <w:color w:val="000000" w:themeColor="text1"/>
          <w:sz w:val="20"/>
        </w:rPr>
        <w:fldChar w:fldCharType="separate"/>
      </w:r>
      <w:r w:rsidRPr="00CE691E">
        <w:rPr>
          <w:rFonts w:asciiTheme="minorHAnsi" w:hAnsiTheme="minorHAnsi" w:cstheme="minorHAnsi"/>
          <w:i w:val="0"/>
          <w:color w:val="000000" w:themeColor="text1"/>
          <w:sz w:val="20"/>
        </w:rPr>
        <w:t>     </w:t>
      </w:r>
      <w:r w:rsidR="008833D3" w:rsidRPr="00CE691E">
        <w:rPr>
          <w:rFonts w:asciiTheme="minorHAnsi" w:hAnsiTheme="minorHAnsi" w:cstheme="minorHAnsi"/>
          <w:i w:val="0"/>
          <w:color w:val="000000" w:themeColor="text1"/>
          <w:sz w:val="20"/>
        </w:rPr>
        <w:fldChar w:fldCharType="end"/>
      </w:r>
      <w:bookmarkEnd w:id="3"/>
      <w:r w:rsidRPr="009C6E62">
        <w:rPr>
          <w:rFonts w:asciiTheme="minorHAnsi" w:hAnsiTheme="minorHAnsi" w:cstheme="minorHAnsi"/>
          <w:i w:val="0"/>
          <w:sz w:val="20"/>
        </w:rPr>
        <w:t xml:space="preserve"> annexed and forming an integral part of this Contract, including the transportation, delivery, assembly, installation, start-up and testing of the equipment, user training </w:t>
      </w:r>
      <w:r w:rsidRPr="009C6E62">
        <w:rPr>
          <w:rFonts w:asciiTheme="minorHAnsi" w:hAnsiTheme="minorHAnsi" w:cstheme="minorHAnsi"/>
          <w:i w:val="0"/>
          <w:color w:val="0070C0"/>
          <w:sz w:val="20"/>
        </w:rPr>
        <w:t>(Note: only for lot 1 and lot 2)</w:t>
      </w:r>
      <w:r w:rsidRPr="009C6E62">
        <w:rPr>
          <w:rFonts w:asciiTheme="minorHAnsi" w:hAnsiTheme="minorHAnsi" w:cstheme="minorHAnsi"/>
          <w:i w:val="0"/>
          <w:sz w:val="20"/>
        </w:rPr>
        <w:t>, warranty, maintenance, technical support, enclosed manufacturer’s technical specifications in electronic and physical form, all in accordance with the technical specifications.</w:t>
      </w:r>
    </w:p>
    <w:p w14:paraId="2B7C3B1E" w14:textId="77777777" w:rsidR="00C547C0" w:rsidRPr="006F14B8" w:rsidRDefault="00C547C0" w:rsidP="00C547C0">
      <w:pPr>
        <w:jc w:val="both"/>
        <w:rPr>
          <w:rFonts w:asciiTheme="minorHAnsi" w:hAnsiTheme="minorHAnsi" w:cstheme="minorHAnsi"/>
          <w:bCs/>
          <w:i w:val="0"/>
          <w:color w:val="000000" w:themeColor="text1"/>
          <w:sz w:val="20"/>
        </w:rPr>
      </w:pPr>
    </w:p>
    <w:p w14:paraId="57F4B0A9"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4" w:name="_Hlk36467882"/>
      <w:r>
        <w:rPr>
          <w:rFonts w:asciiTheme="minorHAnsi" w:hAnsiTheme="minorHAnsi"/>
          <w:i w:val="0"/>
          <w:sz w:val="20"/>
        </w:rPr>
        <w:t xml:space="preserve">The Supplier ensures that the goods supplied are new, original, authentic and authorized as well as conforming to the technical specifications. </w:t>
      </w:r>
      <w:r>
        <w:rPr>
          <w:rFonts w:asciiTheme="minorHAnsi" w:hAnsiTheme="minorHAnsi"/>
          <w:i w:val="0"/>
          <w:color w:val="000000" w:themeColor="text1"/>
          <w:sz w:val="20"/>
        </w:rPr>
        <w:t xml:space="preserve"> </w:t>
      </w:r>
    </w:p>
    <w:bookmarkEnd w:id="4"/>
    <w:p w14:paraId="612A172A"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26C782F2"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goods do not contain any harmful or other software (“Malware”) that might harm the Contracting Authority. </w:t>
      </w:r>
      <w:r>
        <w:rPr>
          <w:rFonts w:asciiTheme="minorHAnsi" w:hAnsiTheme="minorHAnsi"/>
          <w:i w:val="0"/>
          <w:strike/>
          <w:sz w:val="20"/>
        </w:rPr>
        <w:t xml:space="preserve"> </w:t>
      </w:r>
    </w:p>
    <w:p w14:paraId="4EF74BD7"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00254D5A"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32152BCB"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713DEA21" w14:textId="77777777" w:rsidR="00C547C0" w:rsidRPr="005408B4" w:rsidRDefault="00C547C0"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rPr>
      </w:pPr>
      <w:r w:rsidRPr="005408B4">
        <w:rPr>
          <w:rFonts w:asciiTheme="minorHAnsi" w:hAnsiTheme="minorHAnsi"/>
          <w:i w:val="0"/>
          <w:iCs/>
          <w:sz w:val="20"/>
        </w:rPr>
        <w:t>During the warranty period, the Supplier has to provide free service and spare parts supply as well as offer technical support (by telephone, e-mail or through an on-line application) to the technical service of the user in order to rectify any faults.</w:t>
      </w:r>
    </w:p>
    <w:p w14:paraId="6F4BE4FA" w14:textId="77777777" w:rsidR="00952488" w:rsidRPr="005408B4" w:rsidRDefault="00952488"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rPr>
      </w:pPr>
    </w:p>
    <w:p w14:paraId="4D9C47BA" w14:textId="77777777"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7F787C9D"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4C518F44"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6FF203D5"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328A044E" w14:textId="77777777" w:rsidR="00ED3C42" w:rsidRPr="006F14B8" w:rsidRDefault="00ED3C42" w:rsidP="006E4482">
      <w:pPr>
        <w:numPr>
          <w:ilvl w:val="0"/>
          <w:numId w:val="5"/>
        </w:numPr>
        <w:jc w:val="center"/>
        <w:rPr>
          <w:rFonts w:asciiTheme="minorHAnsi" w:hAnsiTheme="minorHAnsi" w:cstheme="minorHAnsi"/>
          <w:b/>
          <w:bCs/>
          <w:i w:val="0"/>
          <w:sz w:val="20"/>
        </w:rPr>
      </w:pPr>
    </w:p>
    <w:p w14:paraId="73D3FCF9"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rPr>
      </w:pPr>
    </w:p>
    <w:p w14:paraId="269CD817" w14:textId="77777777" w:rsidR="00256782" w:rsidRPr="006F14B8" w:rsidRDefault="00A70ADD" w:rsidP="006E4482">
      <w:pPr>
        <w:pStyle w:val="Navadensplet1"/>
        <w:spacing w:before="0" w:after="0"/>
        <w:jc w:val="both"/>
        <w:rPr>
          <w:rFonts w:asciiTheme="minorHAnsi" w:hAnsiTheme="minorHAnsi" w:cstheme="minorHAnsi"/>
          <w:bCs/>
          <w:sz w:val="20"/>
        </w:rPr>
      </w:pPr>
      <w:r>
        <w:rPr>
          <w:rFonts w:asciiTheme="minorHAnsi" w:hAnsiTheme="minorHAnsi"/>
          <w:sz w:val="20"/>
        </w:rPr>
        <w:t>The user of the received goods and rendered services undertakes to pay the agreed price:</w:t>
      </w:r>
    </w:p>
    <w:p w14:paraId="6A1AB91A" w14:textId="77777777" w:rsidR="00922389" w:rsidRPr="006F14B8" w:rsidRDefault="00922389" w:rsidP="006E4482">
      <w:pPr>
        <w:pStyle w:val="Navadensplet1"/>
        <w:spacing w:before="0" w:after="0"/>
        <w:jc w:val="both"/>
        <w:rPr>
          <w:rFonts w:asciiTheme="minorHAnsi" w:hAnsiTheme="minorHAnsi" w:cstheme="minorHAnsi"/>
          <w:bCs/>
          <w:sz w:val="20"/>
        </w:rPr>
      </w:pPr>
    </w:p>
    <w:p w14:paraId="1E3C16FB" w14:textId="77777777" w:rsidR="006F14B8" w:rsidRPr="006F14B8" w:rsidRDefault="00922389" w:rsidP="006F14B8">
      <w:pPr>
        <w:pStyle w:val="Navadensplet1"/>
        <w:jc w:val="both"/>
        <w:rPr>
          <w:rFonts w:asciiTheme="minorHAnsi" w:hAnsiTheme="minorHAnsi" w:cstheme="minorHAnsi"/>
          <w:bCs/>
          <w:sz w:val="20"/>
        </w:rPr>
      </w:pPr>
      <w:r w:rsidRPr="005408B4">
        <w:rPr>
          <w:rFonts w:asciiTheme="minorHAnsi" w:hAnsiTheme="minorHAnsi" w:cstheme="minorHAnsi"/>
          <w:sz w:val="20"/>
        </w:rPr>
        <w:t xml:space="preserve">The total contract value for lot </w:t>
      </w:r>
      <w:r w:rsidR="008833D3" w:rsidRPr="005408B4">
        <w:rPr>
          <w:rFonts w:asciiTheme="minorHAnsi" w:hAnsiTheme="minorHAnsi" w:cstheme="minorHAnsi"/>
          <w:i/>
          <w:sz w:val="20"/>
        </w:rPr>
        <w:fldChar w:fldCharType="begin" w:fldLock="1">
          <w:ffData>
            <w:name w:val="Besedilo15"/>
            <w:enabled/>
            <w:calcOnExit w:val="0"/>
            <w:textInput/>
          </w:ffData>
        </w:fldChar>
      </w:r>
      <w:r w:rsidR="00C547C0" w:rsidRPr="005408B4">
        <w:rPr>
          <w:rFonts w:asciiTheme="minorHAnsi" w:hAnsiTheme="minorHAnsi" w:cstheme="minorHAnsi"/>
          <w:sz w:val="20"/>
        </w:rPr>
        <w:instrText xml:space="preserve"> FORMTEXT </w:instrText>
      </w:r>
      <w:r w:rsidR="008833D3" w:rsidRPr="005408B4">
        <w:rPr>
          <w:rFonts w:asciiTheme="minorHAnsi" w:hAnsiTheme="minorHAnsi" w:cstheme="minorHAnsi"/>
          <w:i/>
          <w:sz w:val="20"/>
        </w:rPr>
      </w:r>
      <w:r w:rsidR="008833D3" w:rsidRPr="005408B4">
        <w:rPr>
          <w:rFonts w:asciiTheme="minorHAnsi" w:hAnsiTheme="minorHAnsi" w:cstheme="minorHAnsi"/>
          <w:i/>
          <w:sz w:val="20"/>
        </w:rPr>
        <w:fldChar w:fldCharType="separate"/>
      </w:r>
      <w:r w:rsidRPr="005408B4">
        <w:rPr>
          <w:rFonts w:asciiTheme="minorHAnsi" w:hAnsiTheme="minorHAnsi" w:cstheme="minorHAnsi"/>
          <w:sz w:val="20"/>
        </w:rPr>
        <w:t>     </w:t>
      </w:r>
      <w:r w:rsidR="008833D3" w:rsidRPr="005408B4">
        <w:rPr>
          <w:rFonts w:asciiTheme="minorHAnsi" w:hAnsiTheme="minorHAnsi" w:cstheme="minorHAnsi"/>
          <w:i/>
          <w:sz w:val="20"/>
        </w:rPr>
        <w:fldChar w:fldCharType="end"/>
      </w:r>
      <w:r w:rsidRPr="005408B4">
        <w:rPr>
          <w:rFonts w:asciiTheme="minorHAnsi" w:hAnsiTheme="minorHAnsi" w:cstheme="minorHAnsi"/>
          <w:sz w:val="20"/>
        </w:rPr>
        <w:t xml:space="preserve"> is EUR </w:t>
      </w:r>
      <w:r w:rsidR="008833D3" w:rsidRPr="005408B4">
        <w:rPr>
          <w:rFonts w:asciiTheme="minorHAnsi" w:hAnsiTheme="minorHAnsi" w:cstheme="minorHAnsi"/>
          <w:i/>
          <w:sz w:val="20"/>
        </w:rPr>
        <w:fldChar w:fldCharType="begin" w:fldLock="1">
          <w:ffData>
            <w:name w:val="Besedilo15"/>
            <w:enabled/>
            <w:calcOnExit w:val="0"/>
            <w:textInput/>
          </w:ffData>
        </w:fldChar>
      </w:r>
      <w:bookmarkStart w:id="5" w:name="Besedilo15"/>
      <w:r w:rsidRPr="005408B4">
        <w:rPr>
          <w:rFonts w:asciiTheme="minorHAnsi" w:hAnsiTheme="minorHAnsi" w:cstheme="minorHAnsi"/>
          <w:sz w:val="20"/>
        </w:rPr>
        <w:instrText xml:space="preserve"> FORMTEXT </w:instrText>
      </w:r>
      <w:r w:rsidR="008833D3" w:rsidRPr="005408B4">
        <w:rPr>
          <w:rFonts w:asciiTheme="minorHAnsi" w:hAnsiTheme="minorHAnsi" w:cstheme="minorHAnsi"/>
          <w:i/>
          <w:sz w:val="20"/>
        </w:rPr>
      </w:r>
      <w:r w:rsidR="008833D3" w:rsidRPr="005408B4">
        <w:rPr>
          <w:rFonts w:asciiTheme="minorHAnsi" w:hAnsiTheme="minorHAnsi" w:cstheme="minorHAnsi"/>
          <w:i/>
          <w:sz w:val="20"/>
        </w:rPr>
        <w:fldChar w:fldCharType="separate"/>
      </w:r>
      <w:r w:rsidRPr="005408B4">
        <w:rPr>
          <w:rFonts w:asciiTheme="minorHAnsi" w:hAnsiTheme="minorHAnsi" w:cstheme="minorHAnsi"/>
          <w:sz w:val="20"/>
        </w:rPr>
        <w:t>     </w:t>
      </w:r>
      <w:r w:rsidR="008833D3" w:rsidRPr="005408B4">
        <w:rPr>
          <w:rFonts w:asciiTheme="minorHAnsi" w:hAnsiTheme="minorHAnsi" w:cstheme="minorHAnsi"/>
          <w:i/>
          <w:sz w:val="20"/>
        </w:rPr>
        <w:fldChar w:fldCharType="end"/>
      </w:r>
      <w:bookmarkEnd w:id="5"/>
      <w:r w:rsidRPr="005408B4">
        <w:rPr>
          <w:rFonts w:asciiTheme="minorHAnsi" w:hAnsiTheme="minorHAnsi" w:cstheme="minorHAnsi"/>
          <w:sz w:val="20"/>
        </w:rPr>
        <w:t xml:space="preserve"> (excluding VAT) or EUR </w:t>
      </w:r>
      <w:r w:rsidR="008833D3" w:rsidRPr="005408B4">
        <w:rPr>
          <w:rFonts w:asciiTheme="minorHAnsi" w:hAnsiTheme="minorHAnsi" w:cstheme="minorHAnsi"/>
          <w:i/>
          <w:sz w:val="20"/>
        </w:rPr>
        <w:fldChar w:fldCharType="begin" w:fldLock="1">
          <w:ffData>
            <w:name w:val="Besedilo15"/>
            <w:enabled/>
            <w:calcOnExit w:val="0"/>
            <w:textInput/>
          </w:ffData>
        </w:fldChar>
      </w:r>
      <w:r w:rsidRPr="005408B4">
        <w:rPr>
          <w:rFonts w:asciiTheme="minorHAnsi" w:hAnsiTheme="minorHAnsi" w:cstheme="minorHAnsi"/>
          <w:sz w:val="20"/>
        </w:rPr>
        <w:instrText xml:space="preserve"> FORMTEXT </w:instrText>
      </w:r>
      <w:r w:rsidR="008833D3" w:rsidRPr="005408B4">
        <w:rPr>
          <w:rFonts w:asciiTheme="minorHAnsi" w:hAnsiTheme="minorHAnsi" w:cstheme="minorHAnsi"/>
          <w:i/>
          <w:sz w:val="20"/>
        </w:rPr>
      </w:r>
      <w:r w:rsidR="008833D3" w:rsidRPr="005408B4">
        <w:rPr>
          <w:rFonts w:asciiTheme="minorHAnsi" w:hAnsiTheme="minorHAnsi" w:cstheme="minorHAnsi"/>
          <w:i/>
          <w:sz w:val="20"/>
        </w:rPr>
        <w:fldChar w:fldCharType="separate"/>
      </w:r>
      <w:r w:rsidRPr="005408B4">
        <w:rPr>
          <w:rFonts w:asciiTheme="minorHAnsi" w:hAnsiTheme="minorHAnsi" w:cstheme="minorHAnsi"/>
          <w:sz w:val="20"/>
        </w:rPr>
        <w:t>     </w:t>
      </w:r>
      <w:r w:rsidR="008833D3" w:rsidRPr="005408B4">
        <w:rPr>
          <w:rFonts w:asciiTheme="minorHAnsi" w:hAnsiTheme="minorHAnsi" w:cstheme="minorHAnsi"/>
          <w:i/>
          <w:sz w:val="20"/>
        </w:rPr>
        <w:fldChar w:fldCharType="end"/>
      </w:r>
      <w:r w:rsidRPr="005408B4">
        <w:rPr>
          <w:rFonts w:asciiTheme="minorHAnsi" w:hAnsiTheme="minorHAnsi" w:cstheme="minorHAnsi"/>
          <w:sz w:val="20"/>
        </w:rPr>
        <w:t xml:space="preserve"> (including VAT).</w:t>
      </w:r>
      <w:r>
        <w:rPr>
          <w:rFonts w:asciiTheme="minorHAnsi" w:hAnsiTheme="minorHAnsi"/>
          <w:sz w:val="20"/>
        </w:rPr>
        <w:t xml:space="preserve"> A detailed price specification can be found in the Quote form, which is annexed to this Contract.</w:t>
      </w:r>
    </w:p>
    <w:p w14:paraId="024A4A51" w14:textId="77777777"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7711C290" w14:textId="77777777" w:rsidR="006F14B8" w:rsidRPr="006F14B8" w:rsidRDefault="006F14B8" w:rsidP="00922389">
      <w:pPr>
        <w:jc w:val="both"/>
        <w:rPr>
          <w:rFonts w:asciiTheme="minorHAnsi" w:hAnsiTheme="minorHAnsi" w:cstheme="minorHAnsi"/>
          <w:i w:val="0"/>
          <w:iCs/>
          <w:sz w:val="20"/>
        </w:rPr>
      </w:pPr>
    </w:p>
    <w:p w14:paraId="7F6216E8"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 xml:space="preserve">The contract value is the specified </w:t>
      </w:r>
      <w:r w:rsidR="0098385D" w:rsidRPr="00CD66A7">
        <w:rPr>
          <w:rFonts w:asciiTheme="minorHAnsi" w:hAnsiTheme="minorHAnsi" w:cstheme="minorHAnsi"/>
          <w:i w:val="0"/>
          <w:iCs/>
          <w:color w:val="FF0000"/>
          <w:sz w:val="20"/>
        </w:rPr>
        <w:t>DAP FKKT Maribor (Incoterms 2020 – Delivered at Place).</w:t>
      </w:r>
    </w:p>
    <w:p w14:paraId="7115B824" w14:textId="77777777" w:rsidR="00922389" w:rsidRPr="006F14B8" w:rsidRDefault="00922389" w:rsidP="006E4482">
      <w:pPr>
        <w:pStyle w:val="Navadensplet1"/>
        <w:spacing w:before="0" w:after="0"/>
        <w:jc w:val="both"/>
        <w:rPr>
          <w:rFonts w:asciiTheme="minorHAnsi" w:hAnsiTheme="minorHAnsi" w:cstheme="minorHAnsi"/>
          <w:bCs/>
          <w:sz w:val="20"/>
        </w:rPr>
      </w:pPr>
    </w:p>
    <w:p w14:paraId="694632A3" w14:textId="77777777"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DELIVERY TIME</w:t>
      </w:r>
    </w:p>
    <w:p w14:paraId="45119744" w14:textId="77777777" w:rsidR="00420C86" w:rsidRPr="006F14B8" w:rsidRDefault="00420C86" w:rsidP="006E4482">
      <w:pPr>
        <w:numPr>
          <w:ilvl w:val="0"/>
          <w:numId w:val="5"/>
        </w:numPr>
        <w:jc w:val="center"/>
        <w:rPr>
          <w:rFonts w:asciiTheme="minorHAnsi" w:hAnsiTheme="minorHAnsi" w:cstheme="minorHAnsi"/>
          <w:b/>
          <w:bCs/>
          <w:i w:val="0"/>
          <w:sz w:val="20"/>
        </w:rPr>
      </w:pPr>
    </w:p>
    <w:p w14:paraId="4EE4F5CD" w14:textId="77777777" w:rsidR="009713DD" w:rsidRPr="006F14B8" w:rsidRDefault="009713DD" w:rsidP="006E4482">
      <w:pPr>
        <w:ind w:left="502"/>
        <w:rPr>
          <w:rFonts w:asciiTheme="minorHAnsi" w:hAnsiTheme="minorHAnsi" w:cstheme="minorHAnsi"/>
          <w:i w:val="0"/>
          <w:sz w:val="20"/>
        </w:rPr>
      </w:pPr>
    </w:p>
    <w:p w14:paraId="40B69B1B" w14:textId="77777777"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The Supplier has to supply the goods covered by this Contract</w:t>
      </w:r>
      <w:r>
        <w:rPr>
          <w:rFonts w:asciiTheme="minorHAnsi" w:hAnsiTheme="minorHAnsi"/>
          <w:color w:val="000000" w:themeColor="text1"/>
          <w:sz w:val="20"/>
        </w:rPr>
        <w:t xml:space="preserve"> and carry out all the activities for the successful implementation of the technical specifications at the latest within the period of (</w:t>
      </w:r>
      <w:r>
        <w:rPr>
          <w:rFonts w:asciiTheme="minorHAnsi" w:hAnsiTheme="minorHAnsi"/>
          <w:i/>
          <w:color w:val="0070C0"/>
          <w:sz w:val="20"/>
        </w:rPr>
        <w:t>Note: Depending on the lot: 240 days from the date of entry into force of the Contract for lot 1 / 120 days from the entry into force of the Contract for lot 2 / 60 days from the entry into force of the Contract for lot 3)</w:t>
      </w:r>
      <w:r>
        <w:rPr>
          <w:rFonts w:asciiTheme="minorHAnsi" w:hAnsiTheme="minorHAnsi"/>
          <w:color w:val="000000" w:themeColor="text1"/>
          <w:sz w:val="20"/>
        </w:rPr>
        <w:t xml:space="preserve"> to the location of the user, namely the Faculty of Chemistry and Chemical Engineering of the University of Maribor, Smetanova ulica 17, 2000 Maribor. </w:t>
      </w:r>
    </w:p>
    <w:p w14:paraId="38692849"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rPr>
      </w:pPr>
    </w:p>
    <w:p w14:paraId="353B4B51" w14:textId="77777777"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3EC53140" w14:textId="77777777" w:rsidR="005408B4" w:rsidRPr="006F14B8" w:rsidRDefault="005408B4" w:rsidP="006E4482">
      <w:pPr>
        <w:pStyle w:val="Telobesedila2"/>
        <w:spacing w:after="0" w:line="240" w:lineRule="auto"/>
        <w:jc w:val="both"/>
        <w:rPr>
          <w:rFonts w:asciiTheme="minorHAnsi" w:hAnsiTheme="minorHAnsi" w:cstheme="minorHAnsi"/>
          <w:bCs/>
          <w:i w:val="0"/>
          <w:sz w:val="20"/>
        </w:rPr>
      </w:pPr>
    </w:p>
    <w:p w14:paraId="2DFF4163" w14:textId="77777777" w:rsidR="00420C86" w:rsidRPr="006F14B8" w:rsidRDefault="00420C86" w:rsidP="006E4482">
      <w:pPr>
        <w:numPr>
          <w:ilvl w:val="0"/>
          <w:numId w:val="5"/>
        </w:numPr>
        <w:jc w:val="center"/>
        <w:rPr>
          <w:rFonts w:asciiTheme="minorHAnsi" w:hAnsiTheme="minorHAnsi" w:cstheme="minorHAnsi"/>
          <w:b/>
          <w:i w:val="0"/>
          <w:sz w:val="20"/>
        </w:rPr>
      </w:pPr>
    </w:p>
    <w:p w14:paraId="347C4457" w14:textId="77777777" w:rsidR="00420C86" w:rsidRPr="006F14B8" w:rsidRDefault="00420C86" w:rsidP="006E4482">
      <w:pPr>
        <w:jc w:val="center"/>
        <w:rPr>
          <w:rFonts w:asciiTheme="minorHAnsi" w:hAnsiTheme="minorHAnsi" w:cstheme="minorHAnsi"/>
          <w:bCs/>
          <w:i w:val="0"/>
          <w:sz w:val="20"/>
        </w:rPr>
      </w:pPr>
    </w:p>
    <w:p w14:paraId="1E567B20"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6BE32F8" w14:textId="77777777"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79B644B5"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6076D441" w14:textId="77777777"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Contracting Authority fails to provide the agreed conditions for the supply of the goods covered by this Contract, as set out in the second paragraph of Article 7 of this Contract.</w:t>
      </w:r>
    </w:p>
    <w:p w14:paraId="49B9AF3C" w14:textId="77777777" w:rsidR="00420C86" w:rsidRPr="006F14B8" w:rsidRDefault="00420C86" w:rsidP="006E4482">
      <w:pPr>
        <w:rPr>
          <w:rFonts w:asciiTheme="minorHAnsi" w:hAnsiTheme="minorHAnsi" w:cstheme="minorHAnsi"/>
          <w:bCs/>
          <w:i w:val="0"/>
          <w:sz w:val="20"/>
        </w:rPr>
      </w:pPr>
    </w:p>
    <w:p w14:paraId="738460AB"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387D7216" w14:textId="77777777" w:rsidR="00420C86" w:rsidRPr="006F14B8" w:rsidRDefault="00420C86" w:rsidP="006E4482">
      <w:pPr>
        <w:rPr>
          <w:rFonts w:asciiTheme="minorHAnsi" w:hAnsiTheme="minorHAnsi" w:cstheme="minorHAnsi"/>
          <w:bCs/>
          <w:i w:val="0"/>
          <w:sz w:val="20"/>
        </w:rPr>
      </w:pPr>
    </w:p>
    <w:p w14:paraId="3F8E9A79" w14:textId="77777777" w:rsidR="00420C86" w:rsidRPr="006F14B8" w:rsidRDefault="00420C86" w:rsidP="009C63E2">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three (3) days after becoming aware of the reason due to which the deadline may be extended, otherwise the Supplier loses the deadline extension right.</w:t>
      </w:r>
    </w:p>
    <w:p w14:paraId="5CC8DDAF"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20ED7897"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137EF8D"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p>
    <w:p w14:paraId="69EDE4FD" w14:textId="77777777" w:rsidR="005B0407" w:rsidRPr="006F14B8" w:rsidRDefault="005B0407" w:rsidP="006E4482">
      <w:pPr>
        <w:rPr>
          <w:rFonts w:asciiTheme="minorHAnsi" w:hAnsiTheme="minorHAnsi" w:cstheme="minorHAnsi"/>
          <w:bCs/>
          <w:i w:val="0"/>
          <w:sz w:val="20"/>
        </w:rPr>
      </w:pPr>
    </w:p>
    <w:p w14:paraId="6676A5E9" w14:textId="77777777"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goods, by e-mail or in writing, at least 15 (fifteen) days prior to the date of delivery and installation. In the notification, the Supplier shall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goods that have not been announced in advance or the supply of which is contrary to the agreed method.</w:t>
      </w:r>
    </w:p>
    <w:p w14:paraId="70C7B9FA"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39369FF6" w14:textId="77777777"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lastRenderedPageBreak/>
        <w:t>The user undertakes to provide the necessary conditions for the performance of work, such as access to the premises where the goods will be installed, an appropriate number of electrical sockets, necessary communication connections and other equipment and conditions required for the supply of goods under this Contract.</w:t>
      </w:r>
    </w:p>
    <w:p w14:paraId="7FA368D2"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rPr>
      </w:pPr>
    </w:p>
    <w:p w14:paraId="3AF932EE" w14:textId="77777777" w:rsidR="007E7201"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0523AB02" w14:textId="77777777" w:rsidR="007E7201" w:rsidRPr="006F14B8" w:rsidRDefault="007E7201" w:rsidP="006E4482">
      <w:pPr>
        <w:pStyle w:val="Telobesedila2"/>
        <w:numPr>
          <w:ilvl w:val="0"/>
          <w:numId w:val="5"/>
        </w:numPr>
        <w:spacing w:after="0" w:line="240" w:lineRule="auto"/>
        <w:jc w:val="center"/>
        <w:rPr>
          <w:rFonts w:asciiTheme="minorHAnsi" w:hAnsiTheme="minorHAnsi" w:cstheme="minorHAnsi"/>
          <w:b/>
          <w:bCs/>
          <w:i w:val="0"/>
          <w:sz w:val="20"/>
        </w:rPr>
      </w:pPr>
    </w:p>
    <w:p w14:paraId="44641756"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EE00D24" w14:textId="0FE7E43F" w:rsidR="0088486F" w:rsidRDefault="00AA311F" w:rsidP="00D10F0A">
      <w:pPr>
        <w:pStyle w:val="Navadensplet1"/>
        <w:overflowPunct/>
        <w:autoSpaceDE/>
        <w:autoSpaceDN/>
        <w:adjustRightInd/>
        <w:spacing w:before="0" w:after="120"/>
        <w:jc w:val="both"/>
        <w:rPr>
          <w:rFonts w:asciiTheme="minorHAnsi" w:hAnsiTheme="minorHAnsi" w:cstheme="minorHAnsi"/>
          <w:bCs/>
          <w:sz w:val="20"/>
        </w:rPr>
      </w:pPr>
      <w:r>
        <w:rPr>
          <w:rFonts w:asciiTheme="minorHAnsi" w:hAnsiTheme="minorHAnsi"/>
          <w:sz w:val="20"/>
        </w:rPr>
        <w:t xml:space="preserve">The user signs a </w:t>
      </w:r>
      <w:r w:rsidRPr="009C6E62">
        <w:rPr>
          <w:rFonts w:asciiTheme="minorHAnsi" w:hAnsiTheme="minorHAnsi"/>
          <w:strike/>
          <w:color w:val="FF0000"/>
          <w:sz w:val="20"/>
        </w:rPr>
        <w:t xml:space="preserve">delivery note </w:t>
      </w:r>
      <w:r w:rsidRPr="009C6E62">
        <w:rPr>
          <w:rFonts w:asciiTheme="minorHAnsi" w:hAnsiTheme="minorHAnsi"/>
          <w:i/>
          <w:strike/>
          <w:color w:val="FF0000"/>
          <w:sz w:val="20"/>
        </w:rPr>
        <w:t>(Note: only for lot 1 and lot 2)</w:t>
      </w:r>
      <w:r w:rsidRPr="009C6E62">
        <w:rPr>
          <w:rFonts w:asciiTheme="minorHAnsi" w:hAnsiTheme="minorHAnsi"/>
          <w:strike/>
          <w:color w:val="FF0000"/>
          <w:sz w:val="20"/>
        </w:rPr>
        <w:t xml:space="preserve"> or</w:t>
      </w:r>
      <w:r>
        <w:rPr>
          <w:rFonts w:asciiTheme="minorHAnsi" w:hAnsiTheme="minorHAnsi"/>
          <w:sz w:val="20"/>
        </w:rPr>
        <w:t xml:space="preserve"> handover record </w:t>
      </w:r>
      <w:r w:rsidRPr="009C6E62">
        <w:rPr>
          <w:rFonts w:asciiTheme="minorHAnsi" w:hAnsiTheme="minorHAnsi"/>
          <w:i/>
          <w:strike/>
          <w:color w:val="FF0000"/>
          <w:sz w:val="20"/>
        </w:rPr>
        <w:t>(Note: only for lot 3)</w:t>
      </w:r>
      <w:r w:rsidRPr="009C6E62">
        <w:rPr>
          <w:rFonts w:asciiTheme="minorHAnsi" w:hAnsiTheme="minorHAnsi"/>
          <w:color w:val="FF0000"/>
          <w:sz w:val="20"/>
        </w:rPr>
        <w:t xml:space="preserve"> </w:t>
      </w:r>
      <w:r>
        <w:rPr>
          <w:rFonts w:asciiTheme="minorHAnsi" w:hAnsiTheme="minorHAnsi"/>
          <w:sz w:val="20"/>
        </w:rPr>
        <w:t>upon the delivery of goods to the location of the user, on the basis of properly delivered and quantitatively and qualitatively adequate supply of equipment</w:t>
      </w:r>
      <w:r w:rsidR="008E693B">
        <w:rPr>
          <w:rFonts w:asciiTheme="minorHAnsi" w:hAnsiTheme="minorHAnsi"/>
          <w:sz w:val="20"/>
        </w:rPr>
        <w:t xml:space="preserve"> </w:t>
      </w:r>
      <w:r w:rsidR="009727C2" w:rsidRPr="009C6E62">
        <w:rPr>
          <w:rFonts w:asciiTheme="minorHAnsi" w:hAnsiTheme="minorHAnsi"/>
          <w:color w:val="FF0000"/>
          <w:sz w:val="20"/>
        </w:rPr>
        <w:t>and accompanying documents.</w:t>
      </w:r>
    </w:p>
    <w:p w14:paraId="04650230" w14:textId="008C8944" w:rsidR="00AA311F" w:rsidRDefault="0088486F" w:rsidP="00AA311F">
      <w:pPr>
        <w:pStyle w:val="Navadensplet1"/>
        <w:overflowPunct/>
        <w:autoSpaceDE/>
        <w:autoSpaceDN/>
        <w:adjustRightInd/>
        <w:spacing w:before="0" w:after="0"/>
        <w:jc w:val="both"/>
        <w:rPr>
          <w:rFonts w:asciiTheme="minorHAnsi" w:hAnsiTheme="minorHAnsi" w:cstheme="minorHAnsi"/>
          <w:bCs/>
          <w:sz w:val="20"/>
        </w:rPr>
      </w:pPr>
      <w:r w:rsidRPr="009C6E62">
        <w:rPr>
          <w:rFonts w:asciiTheme="minorHAnsi" w:hAnsiTheme="minorHAnsi"/>
          <w:i/>
          <w:strike/>
          <w:color w:val="FF0000"/>
          <w:sz w:val="20"/>
        </w:rPr>
        <w:t>(Note: only for lot 1 and lot 2)</w:t>
      </w:r>
      <w:r>
        <w:rPr>
          <w:rFonts w:asciiTheme="minorHAnsi" w:hAnsiTheme="minorHAnsi"/>
          <w:sz w:val="20"/>
        </w:rPr>
        <w:t xml:space="preserve"> With the date of the signing of the </w:t>
      </w:r>
      <w:r w:rsidR="008E693B" w:rsidRPr="009C6E62">
        <w:rPr>
          <w:rFonts w:asciiTheme="minorHAnsi" w:hAnsiTheme="minorHAnsi"/>
          <w:color w:val="FF0000"/>
          <w:sz w:val="20"/>
        </w:rPr>
        <w:t>handover record</w:t>
      </w:r>
      <w:r w:rsidR="009C6E62" w:rsidRPr="009C6E62">
        <w:rPr>
          <w:rFonts w:asciiTheme="minorHAnsi" w:hAnsiTheme="minorHAnsi"/>
          <w:color w:val="FF0000"/>
          <w:sz w:val="20"/>
        </w:rPr>
        <w:t xml:space="preserve"> </w:t>
      </w:r>
      <w:r w:rsidRPr="009C6E62">
        <w:rPr>
          <w:rFonts w:asciiTheme="minorHAnsi" w:hAnsiTheme="minorHAnsi"/>
          <w:strike/>
          <w:color w:val="FF0000"/>
          <w:sz w:val="20"/>
        </w:rPr>
        <w:t>delivery note</w:t>
      </w:r>
      <w:r>
        <w:rPr>
          <w:rFonts w:asciiTheme="minorHAnsi" w:hAnsiTheme="minorHAnsi"/>
          <w:sz w:val="20"/>
        </w:rPr>
        <w:t>, the user assumes all risks arising from damage to or destruction of the supplied equipment.</w:t>
      </w:r>
    </w:p>
    <w:p w14:paraId="32119254" w14:textId="77777777" w:rsidR="00AA311F" w:rsidRDefault="00AA311F" w:rsidP="008024FE">
      <w:pPr>
        <w:pStyle w:val="Navadensplet1"/>
        <w:spacing w:before="0" w:after="0"/>
        <w:jc w:val="both"/>
        <w:rPr>
          <w:rFonts w:asciiTheme="minorHAnsi" w:hAnsiTheme="minorHAnsi" w:cstheme="minorHAnsi"/>
          <w:bCs/>
          <w:sz w:val="20"/>
        </w:rPr>
      </w:pPr>
    </w:p>
    <w:p w14:paraId="67275E68" w14:textId="77777777"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rPr>
      </w:pPr>
      <w:r>
        <w:rPr>
          <w:rFonts w:asciiTheme="minorHAnsi" w:hAnsiTheme="minorHAnsi"/>
          <w:i/>
          <w:color w:val="0070C0"/>
          <w:sz w:val="20"/>
        </w:rPr>
        <w:t>(Note: only for lot 1 and lot 2)</w:t>
      </w:r>
      <w:r>
        <w:rPr>
          <w:rFonts w:asciiTheme="minorHAnsi" w:hAnsiTheme="minorHAnsi"/>
          <w:sz w:val="20"/>
        </w:rPr>
        <w:t xml:space="preserve"> The goods are handed over after the completion of the installation and</w:t>
      </w:r>
      <w:r w:rsidR="008E693B">
        <w:rPr>
          <w:rFonts w:asciiTheme="minorHAnsi" w:hAnsiTheme="minorHAnsi"/>
          <w:sz w:val="20"/>
        </w:rPr>
        <w:t xml:space="preserve"> </w:t>
      </w:r>
      <w:r w:rsidR="008E693B" w:rsidRPr="009C6E62">
        <w:rPr>
          <w:rFonts w:asciiTheme="minorHAnsi" w:hAnsiTheme="minorHAnsi"/>
          <w:color w:val="FF0000"/>
          <w:sz w:val="20"/>
        </w:rPr>
        <w:t>implementation of basic</w:t>
      </w:r>
      <w:r w:rsidRPr="009C6E62">
        <w:rPr>
          <w:rFonts w:asciiTheme="minorHAnsi" w:hAnsiTheme="minorHAnsi"/>
          <w:color w:val="FF0000"/>
          <w:sz w:val="20"/>
        </w:rPr>
        <w:t xml:space="preserve"> </w:t>
      </w:r>
      <w:r>
        <w:rPr>
          <w:rFonts w:asciiTheme="minorHAnsi" w:hAnsiTheme="minorHAnsi"/>
          <w:sz w:val="20"/>
        </w:rPr>
        <w:t xml:space="preserve">training of the user's representatives concerning the manner in which the delivered and installed goods are to be used, to the extent and form defined in the technical specifications. </w:t>
      </w:r>
    </w:p>
    <w:p w14:paraId="6C5D96F7" w14:textId="77777777" w:rsidR="0088486F" w:rsidRDefault="0088486F" w:rsidP="0088486F">
      <w:pPr>
        <w:pStyle w:val="Navadensplet1"/>
        <w:spacing w:before="0" w:after="0"/>
        <w:jc w:val="both"/>
        <w:rPr>
          <w:rFonts w:asciiTheme="minorHAnsi" w:hAnsiTheme="minorHAnsi" w:cstheme="minorHAnsi"/>
          <w:bCs/>
          <w:sz w:val="20"/>
        </w:rPr>
      </w:pPr>
    </w:p>
    <w:p w14:paraId="5D75841B" w14:textId="77777777"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record is signed by:</w:t>
      </w:r>
    </w:p>
    <w:p w14:paraId="0059DBC0"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Supplier representative and</w:t>
      </w:r>
    </w:p>
    <w:p w14:paraId="1250035C"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contract manager on behalf of the user.</w:t>
      </w:r>
    </w:p>
    <w:p w14:paraId="229D9327" w14:textId="77777777" w:rsidR="0088486F" w:rsidRPr="006F14B8" w:rsidRDefault="0088486F" w:rsidP="0088486F">
      <w:pPr>
        <w:pStyle w:val="Navadensplet1"/>
        <w:spacing w:before="0" w:after="0"/>
        <w:ind w:left="720"/>
        <w:jc w:val="both"/>
        <w:rPr>
          <w:rFonts w:asciiTheme="minorHAnsi" w:hAnsiTheme="minorHAnsi" w:cstheme="minorHAnsi"/>
          <w:bCs/>
          <w:sz w:val="20"/>
        </w:rPr>
      </w:pPr>
    </w:p>
    <w:p w14:paraId="1222FFE4" w14:textId="77777777"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is concluded on the date of the signing of the handover record.</w:t>
      </w:r>
    </w:p>
    <w:p w14:paraId="63BF86C6" w14:textId="77777777"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45A2359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p>
    <w:p w14:paraId="7AEDDB22" w14:textId="77777777" w:rsidR="007E7201" w:rsidRPr="006F14B8" w:rsidRDefault="007E7201" w:rsidP="006E4482">
      <w:pPr>
        <w:pStyle w:val="Navadensplet1"/>
        <w:spacing w:before="0" w:after="0"/>
        <w:jc w:val="center"/>
        <w:rPr>
          <w:rFonts w:asciiTheme="minorHAnsi" w:hAnsiTheme="minorHAnsi" w:cstheme="minorHAnsi"/>
          <w:sz w:val="20"/>
        </w:rPr>
      </w:pPr>
    </w:p>
    <w:p w14:paraId="11FC90EE" w14:textId="5A0CC47F" w:rsidR="007E7201" w:rsidRPr="006F14B8" w:rsidRDefault="00C04BBE" w:rsidP="006E4482">
      <w:pPr>
        <w:pStyle w:val="Navadensplet1"/>
        <w:spacing w:before="0" w:after="0"/>
        <w:jc w:val="both"/>
        <w:rPr>
          <w:rFonts w:asciiTheme="minorHAnsi" w:hAnsiTheme="minorHAnsi" w:cstheme="minorHAnsi"/>
          <w:bCs/>
          <w:sz w:val="20"/>
        </w:rPr>
      </w:pPr>
      <w:r>
        <w:rPr>
          <w:rFonts w:asciiTheme="minorHAnsi" w:hAnsiTheme="minorHAnsi"/>
          <w:sz w:val="20"/>
        </w:rPr>
        <w:t>The goods which are found to deviate in any way from the particulars in the tender documents or which are not properly installed or do not comply with the terms of this Contract or with the technical specifications will be rejected and the Supplier will be considered in delay. The same applies in the event of non-compliance of any document that should be enclosed with the goods or in the event of failure to meet the same or better technical characteristics or requirements than those laid out in the technical specifications. Rejection of the goods shall be indicated in</w:t>
      </w:r>
      <w:r w:rsidR="009C6E62">
        <w:rPr>
          <w:rFonts w:asciiTheme="minorHAnsi" w:hAnsiTheme="minorHAnsi"/>
          <w:sz w:val="20"/>
        </w:rPr>
        <w:t xml:space="preserve"> </w:t>
      </w:r>
      <w:r w:rsidRPr="009C6E62">
        <w:rPr>
          <w:rFonts w:asciiTheme="minorHAnsi" w:hAnsiTheme="minorHAnsi"/>
          <w:strike/>
          <w:color w:val="FF0000"/>
          <w:sz w:val="20"/>
        </w:rPr>
        <w:t>the delivery note or</w:t>
      </w:r>
      <w:r w:rsidRPr="009C6E62">
        <w:rPr>
          <w:rFonts w:asciiTheme="minorHAnsi" w:hAnsiTheme="minorHAnsi"/>
          <w:color w:val="FF0000"/>
          <w:sz w:val="20"/>
        </w:rPr>
        <w:t xml:space="preserve"> </w:t>
      </w:r>
      <w:r>
        <w:rPr>
          <w:rFonts w:asciiTheme="minorHAnsi" w:hAnsiTheme="minorHAnsi"/>
          <w:sz w:val="20"/>
        </w:rPr>
        <w:t>the handover record.</w:t>
      </w:r>
    </w:p>
    <w:p w14:paraId="2150AB64" w14:textId="77777777" w:rsidR="007E7201" w:rsidRPr="006F14B8" w:rsidRDefault="007E7201" w:rsidP="006E4482">
      <w:pPr>
        <w:pStyle w:val="Navadensplet1"/>
        <w:spacing w:before="0" w:after="0"/>
        <w:jc w:val="both"/>
        <w:rPr>
          <w:rFonts w:asciiTheme="minorHAnsi" w:hAnsiTheme="minorHAnsi" w:cstheme="minorHAnsi"/>
          <w:bCs/>
          <w:sz w:val="20"/>
        </w:rPr>
      </w:pPr>
    </w:p>
    <w:p w14:paraId="2ECBE642" w14:textId="3EE997A8"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sz w:val="20"/>
        </w:rPr>
        <w:t>In addition to the goods, a delivery</w:t>
      </w:r>
      <w:r w:rsidR="0073316C">
        <w:rPr>
          <w:rFonts w:asciiTheme="minorHAnsi" w:hAnsiTheme="minorHAnsi"/>
          <w:sz w:val="20"/>
        </w:rPr>
        <w:t xml:space="preserve"> </w:t>
      </w:r>
      <w:r w:rsidR="009C6E62" w:rsidRPr="009C6E62">
        <w:rPr>
          <w:rFonts w:asciiTheme="minorHAnsi" w:hAnsiTheme="minorHAnsi"/>
          <w:color w:val="FF0000"/>
          <w:sz w:val="20"/>
        </w:rPr>
        <w:t>or (</w:t>
      </w:r>
      <w:r w:rsidRPr="009C6E62">
        <w:rPr>
          <w:rFonts w:asciiTheme="minorHAnsi" w:hAnsiTheme="minorHAnsi"/>
          <w:strike/>
          <w:color w:val="FF0000"/>
          <w:sz w:val="20"/>
        </w:rPr>
        <w:t>Note: only for lot 1 and lot 2</w:t>
      </w:r>
      <w:r w:rsidRPr="009C6E62">
        <w:rPr>
          <w:rFonts w:asciiTheme="minorHAnsi" w:hAnsiTheme="minorHAnsi"/>
          <w:color w:val="FF0000"/>
          <w:sz w:val="20"/>
        </w:rPr>
        <w:t>)</w:t>
      </w:r>
      <w:r w:rsidRPr="002F1233">
        <w:rPr>
          <w:rFonts w:asciiTheme="minorHAnsi" w:hAnsiTheme="minorHAnsi"/>
          <w:strike/>
          <w:color w:val="FF0000"/>
          <w:sz w:val="20"/>
        </w:rPr>
        <w:t>/</w:t>
      </w:r>
      <w:r>
        <w:rPr>
          <w:rFonts w:asciiTheme="minorHAnsi" w:hAnsiTheme="minorHAnsi"/>
          <w:sz w:val="20"/>
        </w:rPr>
        <w:t>handover</w:t>
      </w:r>
      <w:r w:rsidRPr="009C6E62">
        <w:rPr>
          <w:rFonts w:asciiTheme="minorHAnsi" w:hAnsiTheme="minorHAnsi"/>
          <w:strike/>
          <w:color w:val="FF0000"/>
          <w:sz w:val="20"/>
        </w:rPr>
        <w:t xml:space="preserve"> (Note: only for lot</w:t>
      </w:r>
      <w:r w:rsidRPr="009C6E62">
        <w:rPr>
          <w:rFonts w:asciiTheme="minorHAnsi" w:hAnsiTheme="minorHAnsi"/>
          <w:i w:val="0"/>
          <w:strike/>
          <w:color w:val="FF0000"/>
          <w:sz w:val="20"/>
        </w:rPr>
        <w:t xml:space="preserve"> 3)</w:t>
      </w:r>
      <w:r w:rsidRPr="009C6E62">
        <w:rPr>
          <w:rFonts w:asciiTheme="minorHAnsi" w:hAnsiTheme="minorHAnsi"/>
          <w:strike/>
          <w:color w:val="FF0000"/>
          <w:sz w:val="20"/>
        </w:rPr>
        <w:t xml:space="preserve"> </w:t>
      </w:r>
      <w:r>
        <w:rPr>
          <w:rFonts w:asciiTheme="minorHAnsi" w:hAnsiTheme="minorHAnsi"/>
          <w:sz w:val="20"/>
        </w:rPr>
        <w:t>by the Supplier to the user has to include the following:</w:t>
      </w:r>
    </w:p>
    <w:p w14:paraId="5F4D3E07"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correctly filled out delivery note,</w:t>
      </w:r>
    </w:p>
    <w:p w14:paraId="31517A65"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1DD14518"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00545961"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3EF57F6F"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prescribed certificates of attestation,</w:t>
      </w:r>
    </w:p>
    <w:p w14:paraId="6B268AB5" w14:textId="77777777"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software licences, documents and media,</w:t>
      </w:r>
    </w:p>
    <w:p w14:paraId="40A4319F"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761081F1" w14:textId="77777777" w:rsidR="005B0407" w:rsidRPr="006F14B8" w:rsidRDefault="005B0407" w:rsidP="006E4482">
      <w:pPr>
        <w:rPr>
          <w:rFonts w:asciiTheme="minorHAnsi" w:hAnsiTheme="minorHAnsi" w:cstheme="minorHAnsi"/>
          <w:bCs/>
          <w:i w:val="0"/>
          <w:sz w:val="20"/>
        </w:rPr>
      </w:pPr>
    </w:p>
    <w:p w14:paraId="7255EAF1" w14:textId="0A2AB687" w:rsidR="00F9455F" w:rsidRPr="006F14B8" w:rsidRDefault="00F9455F" w:rsidP="00F9455F">
      <w:pPr>
        <w:jc w:val="both"/>
        <w:rPr>
          <w:rFonts w:asciiTheme="minorHAnsi" w:hAnsiTheme="minorHAnsi" w:cstheme="minorHAnsi"/>
          <w:bCs/>
          <w:i w:val="0"/>
          <w:sz w:val="20"/>
        </w:rPr>
      </w:pPr>
      <w:r>
        <w:rPr>
          <w:rFonts w:asciiTheme="minorHAnsi" w:hAnsiTheme="minorHAnsi"/>
          <w:sz w:val="20"/>
        </w:rPr>
        <w:t xml:space="preserve">The submission of the documents referred to in the preceding paragraph is, together with the other requirements set out in the technical specifications, a precondition for the signature of the </w:t>
      </w:r>
      <w:r w:rsidRPr="002F1233">
        <w:rPr>
          <w:rFonts w:asciiTheme="minorHAnsi" w:hAnsiTheme="minorHAnsi"/>
          <w:strike/>
          <w:color w:val="FF0000"/>
          <w:sz w:val="20"/>
        </w:rPr>
        <w:t>delivery note</w:t>
      </w:r>
      <w:r w:rsidR="00474520" w:rsidRPr="002F1233">
        <w:rPr>
          <w:rFonts w:asciiTheme="minorHAnsi" w:hAnsiTheme="minorHAnsi"/>
          <w:strike/>
          <w:color w:val="FF0000"/>
          <w:sz w:val="20"/>
        </w:rPr>
        <w:t xml:space="preserve"> </w:t>
      </w:r>
      <w:r w:rsidR="009C6E62" w:rsidRPr="002F1233">
        <w:rPr>
          <w:rFonts w:asciiTheme="minorHAnsi" w:hAnsiTheme="minorHAnsi"/>
          <w:strike/>
          <w:color w:val="FF0000"/>
          <w:sz w:val="20"/>
        </w:rPr>
        <w:t>or</w:t>
      </w:r>
      <w:r w:rsidR="009C6E62" w:rsidRPr="002F1233">
        <w:rPr>
          <w:rFonts w:asciiTheme="minorHAnsi" w:hAnsiTheme="minorHAnsi"/>
          <w:color w:val="FF0000"/>
          <w:sz w:val="20"/>
        </w:rPr>
        <w:t xml:space="preserve"> </w:t>
      </w:r>
      <w:r w:rsidR="009C6E62" w:rsidRPr="009C6E62">
        <w:rPr>
          <w:rFonts w:asciiTheme="minorHAnsi" w:hAnsiTheme="minorHAnsi"/>
          <w:strike/>
          <w:color w:val="FF0000"/>
          <w:sz w:val="20"/>
        </w:rPr>
        <w:t>(</w:t>
      </w:r>
      <w:r w:rsidRPr="009C6E62">
        <w:rPr>
          <w:rFonts w:asciiTheme="minorHAnsi" w:hAnsiTheme="minorHAnsi"/>
          <w:strike/>
          <w:color w:val="FF0000"/>
          <w:sz w:val="20"/>
        </w:rPr>
        <w:t>Note: only for lot 1 and lot 2)/</w:t>
      </w:r>
      <w:r>
        <w:rPr>
          <w:rFonts w:asciiTheme="minorHAnsi" w:hAnsiTheme="minorHAnsi"/>
          <w:sz w:val="20"/>
        </w:rPr>
        <w:t>handover record</w:t>
      </w:r>
      <w:r w:rsidRPr="009C6E62">
        <w:rPr>
          <w:rFonts w:asciiTheme="minorHAnsi" w:hAnsiTheme="minorHAnsi"/>
          <w:strike/>
          <w:sz w:val="20"/>
        </w:rPr>
        <w:t xml:space="preserve"> </w:t>
      </w:r>
      <w:r w:rsidRPr="009C6E62">
        <w:rPr>
          <w:rFonts w:asciiTheme="minorHAnsi" w:hAnsiTheme="minorHAnsi"/>
          <w:strike/>
          <w:color w:val="FF0000"/>
          <w:sz w:val="20"/>
        </w:rPr>
        <w:t>(Note: only for lot 3).</w:t>
      </w:r>
    </w:p>
    <w:p w14:paraId="65230B12" w14:textId="77777777" w:rsidR="005B0407" w:rsidRPr="006F14B8" w:rsidRDefault="005B0407" w:rsidP="006E4482">
      <w:pPr>
        <w:rPr>
          <w:rFonts w:asciiTheme="minorHAnsi" w:hAnsiTheme="minorHAnsi" w:cstheme="minorHAnsi"/>
          <w:bCs/>
          <w:i w:val="0"/>
          <w:sz w:val="20"/>
        </w:rPr>
      </w:pPr>
    </w:p>
    <w:p w14:paraId="0C6CA48F" w14:textId="77777777" w:rsidR="005B0407" w:rsidRPr="006F14B8" w:rsidRDefault="005B0407" w:rsidP="006E4482">
      <w:pPr>
        <w:rPr>
          <w:rFonts w:asciiTheme="minorHAnsi" w:hAnsiTheme="minorHAnsi" w:cstheme="minorHAnsi"/>
          <w:bCs/>
          <w:i w:val="0"/>
          <w:sz w:val="20"/>
        </w:rPr>
      </w:pPr>
      <w:r>
        <w:rPr>
          <w:rFonts w:asciiTheme="minorHAnsi" w:hAnsiTheme="minorHAnsi"/>
          <w:i w:val="0"/>
          <w:sz w:val="20"/>
        </w:rPr>
        <w:t>The actual delivered goods have to match the ordered goods.</w:t>
      </w:r>
    </w:p>
    <w:p w14:paraId="3EF1AE75" w14:textId="77777777" w:rsidR="005B0407" w:rsidRPr="006F14B8" w:rsidRDefault="005B0407" w:rsidP="006E4482">
      <w:pPr>
        <w:rPr>
          <w:rFonts w:asciiTheme="minorHAnsi" w:hAnsiTheme="minorHAnsi" w:cstheme="minorHAnsi"/>
          <w:bCs/>
          <w:i w:val="0"/>
          <w:sz w:val="20"/>
        </w:rPr>
      </w:pPr>
    </w:p>
    <w:p w14:paraId="58BE944C" w14:textId="77777777"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 xml:space="preserve">Handover or delivery as well as any (obvious) complaints shall be entered in the </w:t>
      </w:r>
      <w:r w:rsidRPr="009C6E62">
        <w:rPr>
          <w:rFonts w:asciiTheme="minorHAnsi" w:hAnsiTheme="minorHAnsi"/>
          <w:i w:val="0"/>
          <w:strike/>
          <w:color w:val="FF0000"/>
          <w:sz w:val="20"/>
        </w:rPr>
        <w:t>delivery note or</w:t>
      </w:r>
      <w:r w:rsidRPr="009C6E62">
        <w:rPr>
          <w:rFonts w:asciiTheme="minorHAnsi" w:hAnsiTheme="minorHAnsi"/>
          <w:i w:val="0"/>
          <w:color w:val="FF0000"/>
          <w:sz w:val="20"/>
        </w:rPr>
        <w:t xml:space="preserve"> </w:t>
      </w:r>
      <w:r>
        <w:rPr>
          <w:rFonts w:asciiTheme="minorHAnsi" w:hAnsiTheme="minorHAnsi"/>
          <w:i w:val="0"/>
          <w:sz w:val="20"/>
        </w:rPr>
        <w:t>handover record, which shall be signed by the authorized personnel of both the user and the Supplier.</w:t>
      </w:r>
    </w:p>
    <w:p w14:paraId="224C00A0" w14:textId="77777777" w:rsidR="005B0407" w:rsidRPr="006F14B8" w:rsidRDefault="005B0407" w:rsidP="006E4482">
      <w:pPr>
        <w:rPr>
          <w:rFonts w:asciiTheme="minorHAnsi" w:hAnsiTheme="minorHAnsi" w:cstheme="minorHAnsi"/>
          <w:bCs/>
          <w:i w:val="0"/>
          <w:sz w:val="20"/>
        </w:rPr>
      </w:pPr>
    </w:p>
    <w:p w14:paraId="58C0CBDF" w14:textId="0A8DC11C" w:rsidR="008650E7" w:rsidRDefault="005B0407" w:rsidP="006E4482">
      <w:pPr>
        <w:jc w:val="both"/>
        <w:rPr>
          <w:rFonts w:asciiTheme="minorHAnsi" w:hAnsiTheme="minorHAnsi" w:cstheme="minorHAnsi"/>
          <w:bCs/>
          <w:i w:val="0"/>
          <w:sz w:val="20"/>
        </w:rPr>
      </w:pPr>
      <w:r>
        <w:rPr>
          <w:rFonts w:asciiTheme="minorHAnsi" w:hAnsiTheme="minorHAnsi"/>
          <w:i w:val="0"/>
          <w:sz w:val="20"/>
        </w:rPr>
        <w:lastRenderedPageBreak/>
        <w:t xml:space="preserve">The </w:t>
      </w:r>
      <w:r w:rsidRPr="009C6E62">
        <w:rPr>
          <w:rFonts w:asciiTheme="minorHAnsi" w:hAnsiTheme="minorHAnsi"/>
          <w:i w:val="0"/>
          <w:strike/>
          <w:color w:val="FF0000"/>
          <w:sz w:val="20"/>
        </w:rPr>
        <w:t>delivery note and</w:t>
      </w:r>
      <w:r w:rsidRPr="009C6E62">
        <w:rPr>
          <w:rFonts w:asciiTheme="minorHAnsi" w:hAnsiTheme="minorHAnsi"/>
          <w:i w:val="0"/>
          <w:sz w:val="20"/>
        </w:rPr>
        <w:t xml:space="preserve"> </w:t>
      </w:r>
      <w:r>
        <w:rPr>
          <w:rFonts w:asciiTheme="minorHAnsi" w:hAnsiTheme="minorHAnsi"/>
          <w:i w:val="0"/>
          <w:sz w:val="20"/>
        </w:rPr>
        <w:t xml:space="preserve">handover record signed by the user and the Supplier form an invoicing basis for the Supplier. </w:t>
      </w:r>
    </w:p>
    <w:p w14:paraId="775A0A5E" w14:textId="77777777" w:rsidR="008650E7" w:rsidRDefault="008650E7" w:rsidP="006E4482">
      <w:pPr>
        <w:jc w:val="both"/>
        <w:rPr>
          <w:rFonts w:asciiTheme="minorHAnsi" w:hAnsiTheme="minorHAnsi" w:cstheme="minorHAnsi"/>
          <w:bCs/>
          <w:i w:val="0"/>
          <w:sz w:val="20"/>
        </w:rPr>
      </w:pPr>
    </w:p>
    <w:p w14:paraId="544CA89D"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1BED819A" w14:textId="77777777" w:rsidR="005B0407" w:rsidRPr="006F14B8" w:rsidRDefault="005B0407" w:rsidP="006E4482">
      <w:pPr>
        <w:suppressAutoHyphens/>
        <w:ind w:left="720"/>
        <w:rPr>
          <w:rFonts w:asciiTheme="minorHAnsi" w:hAnsiTheme="minorHAnsi" w:cstheme="minorHAnsi"/>
          <w:i w:val="0"/>
          <w:snapToGrid w:val="0"/>
        </w:rPr>
      </w:pPr>
    </w:p>
    <w:p w14:paraId="0191C060" w14:textId="77777777" w:rsidR="005B0407" w:rsidRPr="006F14B8" w:rsidRDefault="005B0407" w:rsidP="00095C17">
      <w:pPr>
        <w:jc w:val="both"/>
        <w:rPr>
          <w:rFonts w:asciiTheme="minorHAnsi" w:hAnsiTheme="minorHAnsi" w:cstheme="minorHAnsi"/>
          <w:bCs/>
          <w:i w:val="0"/>
          <w:sz w:val="20"/>
        </w:rPr>
      </w:pPr>
      <w:r>
        <w:rPr>
          <w:rFonts w:asciiTheme="minorHAnsi" w:hAnsiTheme="minorHAnsi"/>
          <w:i w:val="0"/>
          <w:sz w:val="20"/>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4F8DC4AB" w14:textId="77777777" w:rsidR="005B0407" w:rsidRPr="006F14B8" w:rsidRDefault="005B0407" w:rsidP="006E4482">
      <w:pPr>
        <w:rPr>
          <w:rFonts w:asciiTheme="minorHAnsi" w:hAnsiTheme="minorHAnsi" w:cstheme="minorHAnsi"/>
          <w:bCs/>
          <w:i w:val="0"/>
          <w:sz w:val="20"/>
        </w:rPr>
      </w:pPr>
    </w:p>
    <w:p w14:paraId="0CBEAAE5" w14:textId="77777777"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it is established that the hardware and/or software and/or other equipment is not identical to the ordered equipment or if it deviates from the agreed configuration, level of quality or quantity, the user may refuse the handover.</w:t>
      </w:r>
    </w:p>
    <w:p w14:paraId="09AEB8CF" w14:textId="77777777"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the user establishes hidden faults at a later stage of use, a commission report is drawn up in order to invoke a complaint.</w:t>
      </w:r>
    </w:p>
    <w:p w14:paraId="0EF497B9" w14:textId="77777777" w:rsidR="005B0407" w:rsidRPr="006F14B8" w:rsidRDefault="005B0407" w:rsidP="006E4482">
      <w:pPr>
        <w:jc w:val="both"/>
        <w:rPr>
          <w:rFonts w:asciiTheme="minorHAnsi" w:hAnsiTheme="minorHAnsi" w:cstheme="minorHAnsi"/>
          <w:bCs/>
          <w:i w:val="0"/>
          <w:sz w:val="20"/>
        </w:rPr>
      </w:pPr>
    </w:p>
    <w:p w14:paraId="586D425D" w14:textId="77777777" w:rsidR="005B0407" w:rsidRPr="006F14B8" w:rsidRDefault="00312778" w:rsidP="009F5E9B">
      <w:pPr>
        <w:jc w:val="both"/>
        <w:rPr>
          <w:rFonts w:asciiTheme="minorHAnsi" w:hAnsiTheme="minorHAnsi" w:cstheme="minorHAnsi"/>
          <w:bCs/>
          <w:i w:val="0"/>
          <w:sz w:val="20"/>
        </w:rPr>
      </w:pPr>
      <w:r>
        <w:rPr>
          <w:rFonts w:asciiTheme="minorHAnsi" w:hAnsiTheme="minorHAnsi"/>
          <w:i w:val="0"/>
          <w:sz w:val="20"/>
        </w:rPr>
        <w:t>The user is obliged to immediately, within 8 (eight) days at the latest, forward in writing to the Supplier any complaints related to the price or the invoicing on the delivery note.</w:t>
      </w:r>
    </w:p>
    <w:p w14:paraId="7297BF6D" w14:textId="77777777" w:rsidR="009F5E9B" w:rsidRPr="006F14B8" w:rsidRDefault="009F5E9B" w:rsidP="009F5E9B">
      <w:pPr>
        <w:jc w:val="both"/>
        <w:rPr>
          <w:rFonts w:asciiTheme="minorHAnsi" w:hAnsiTheme="minorHAnsi" w:cstheme="minorHAnsi"/>
          <w:bCs/>
          <w:i w:val="0"/>
          <w:sz w:val="20"/>
        </w:rPr>
      </w:pPr>
    </w:p>
    <w:p w14:paraId="4297AA0A"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4F631BC5" w14:textId="77777777" w:rsidR="005B0407" w:rsidRPr="006F14B8" w:rsidRDefault="005B0407" w:rsidP="006E4482">
      <w:pPr>
        <w:rPr>
          <w:rFonts w:asciiTheme="minorHAnsi" w:hAnsiTheme="minorHAnsi" w:cstheme="minorHAnsi"/>
          <w:bCs/>
          <w:i w:val="0"/>
          <w:sz w:val="20"/>
        </w:rPr>
      </w:pPr>
    </w:p>
    <w:p w14:paraId="282D421D" w14:textId="77777777"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The Supplier is obliged to immediately or at the latest within 7 (seven) days replace the goods of poor quality, which do not correspond to the offered goods, with new goods. Complaint-related costs are borne by the Supplier.</w:t>
      </w:r>
    </w:p>
    <w:p w14:paraId="6B4E1B70" w14:textId="77777777" w:rsidR="005B0407" w:rsidRPr="006F14B8" w:rsidRDefault="005B0407" w:rsidP="006E4482">
      <w:pPr>
        <w:rPr>
          <w:rFonts w:asciiTheme="minorHAnsi" w:hAnsiTheme="minorHAnsi" w:cstheme="minorHAnsi"/>
          <w:bCs/>
          <w:i w:val="0"/>
          <w:color w:val="000000" w:themeColor="text1"/>
          <w:sz w:val="20"/>
        </w:rPr>
      </w:pPr>
    </w:p>
    <w:p w14:paraId="2E7F8DC7"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6E6EC8F5" w14:textId="77777777" w:rsidR="00F9455F" w:rsidRPr="006F14B8" w:rsidRDefault="00F9455F" w:rsidP="00F9455F">
      <w:pPr>
        <w:rPr>
          <w:rFonts w:asciiTheme="minorHAnsi" w:hAnsiTheme="minorHAnsi" w:cstheme="minorHAnsi"/>
          <w:b/>
          <w:i w:val="0"/>
          <w:sz w:val="20"/>
          <w:lang w:eastAsia="ar-SA"/>
        </w:rPr>
      </w:pPr>
    </w:p>
    <w:p w14:paraId="2B204BA7"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p>
    <w:p w14:paraId="110307D5" w14:textId="77777777" w:rsidR="00F9455F" w:rsidRPr="006F14B8" w:rsidRDefault="00F9455F" w:rsidP="00F9455F">
      <w:pPr>
        <w:rPr>
          <w:rFonts w:asciiTheme="minorHAnsi" w:hAnsiTheme="minorHAnsi" w:cstheme="minorHAnsi"/>
          <w:b/>
          <w:i w:val="0"/>
          <w:sz w:val="20"/>
          <w:lang w:eastAsia="ar-SA"/>
        </w:rPr>
      </w:pPr>
    </w:p>
    <w:p w14:paraId="3C5038C4" w14:textId="77777777" w:rsidR="00F9455F" w:rsidRPr="006F14B8" w:rsidRDefault="00F9455F" w:rsidP="00B401B1">
      <w:pPr>
        <w:spacing w:after="120"/>
        <w:jc w:val="both"/>
        <w:rPr>
          <w:rFonts w:asciiTheme="minorHAnsi" w:hAnsiTheme="minorHAnsi" w:cstheme="minorHAnsi"/>
          <w:iCs/>
          <w:color w:val="0070C0"/>
          <w:sz w:val="20"/>
        </w:rPr>
      </w:pPr>
      <w:r>
        <w:rPr>
          <w:rFonts w:asciiTheme="minorHAnsi" w:hAnsiTheme="minorHAnsi"/>
          <w:i w:val="0"/>
          <w:color w:val="000000" w:themeColor="text1"/>
          <w:sz w:val="20"/>
        </w:rPr>
        <w:t>The contractor shall conduct the training</w:t>
      </w:r>
      <w:r>
        <w:rPr>
          <w:rFonts w:asciiTheme="minorHAnsi" w:hAnsiTheme="minorHAnsi"/>
          <w:color w:val="0070C0"/>
          <w:sz w:val="20"/>
        </w:rPr>
        <w:t xml:space="preserve"> (Note: </w:t>
      </w:r>
    </w:p>
    <w:p w14:paraId="6C9E8E7E" w14:textId="65DE8906"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Pr>
          <w:rFonts w:asciiTheme="minorHAnsi" w:hAnsiTheme="minorHAnsi"/>
          <w:color w:val="0070C0"/>
          <w:sz w:val="20"/>
        </w:rPr>
        <w:t xml:space="preserve">for lot 1: basic training course in the use of the instrument for at least four (4) users in duration of at least five (5) working days, as specified in Point 1.15 of the technical specifications, and two </w:t>
      </w:r>
      <w:r w:rsidR="002F1233" w:rsidRPr="002F1233">
        <w:rPr>
          <w:rFonts w:asciiTheme="minorHAnsi" w:hAnsiTheme="minorHAnsi"/>
          <w:color w:val="FF0000"/>
          <w:sz w:val="20"/>
        </w:rPr>
        <w:t xml:space="preserve">(2) </w:t>
      </w:r>
      <w:r>
        <w:rPr>
          <w:rFonts w:asciiTheme="minorHAnsi" w:hAnsiTheme="minorHAnsi"/>
          <w:color w:val="0070C0"/>
          <w:sz w:val="20"/>
        </w:rPr>
        <w:t>additional advanced training courses for at least two (2) users in duration of at least three (3) working days, as specified in Point 1.16 of the technical specifications;</w:t>
      </w:r>
    </w:p>
    <w:p w14:paraId="19CD6911" w14:textId="77777777"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Pr>
          <w:rFonts w:asciiTheme="minorHAnsi" w:hAnsiTheme="minorHAnsi"/>
          <w:color w:val="0070C0"/>
          <w:sz w:val="20"/>
        </w:rPr>
        <w:t xml:space="preserve">for lot 2: basic training course in the use of the instrument for at least three (3) users in duration of at least three (3) working days in accordance with Point 2.20 of the technical specifications. </w:t>
      </w:r>
    </w:p>
    <w:p w14:paraId="78447D3A" w14:textId="77777777" w:rsidR="00F9455F" w:rsidRPr="006F14B8" w:rsidRDefault="00F9455F" w:rsidP="00F9455F">
      <w:pPr>
        <w:jc w:val="both"/>
        <w:rPr>
          <w:rFonts w:asciiTheme="minorHAnsi" w:hAnsiTheme="minorHAnsi" w:cstheme="minorHAnsi"/>
          <w:bCs/>
          <w:i w:val="0"/>
          <w:sz w:val="20"/>
          <w:lang w:eastAsia="ar-SA"/>
        </w:rPr>
      </w:pPr>
    </w:p>
    <w:p w14:paraId="768501EB"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at the location of the University of Maribor, Faculty of Chemistry and Chemical Engineering, Smetanova ulica 17, 2000 Maribor. In exceptional circumstances, the Supplier may, by special agreement with the user, conduct an introductory training for users also in the online form.  </w:t>
      </w:r>
    </w:p>
    <w:p w14:paraId="67A78B48" w14:textId="77777777" w:rsidR="00F9455F" w:rsidRPr="006F14B8" w:rsidRDefault="00F9455F" w:rsidP="00F9455F">
      <w:pPr>
        <w:jc w:val="both"/>
        <w:rPr>
          <w:rFonts w:asciiTheme="minorHAnsi" w:hAnsiTheme="minorHAnsi" w:cstheme="minorHAnsi"/>
          <w:bCs/>
          <w:i w:val="0"/>
          <w:color w:val="0070C0"/>
          <w:sz w:val="20"/>
          <w:lang w:eastAsia="ar-SA"/>
        </w:rPr>
      </w:pPr>
    </w:p>
    <w:p w14:paraId="21972D30" w14:textId="77777777" w:rsidR="00F9455F" w:rsidRDefault="00F9455F" w:rsidP="00F9455F">
      <w:pPr>
        <w:jc w:val="both"/>
        <w:rPr>
          <w:rFonts w:asciiTheme="minorHAnsi" w:hAnsiTheme="minorHAnsi"/>
          <w:i w:val="0"/>
          <w:sz w:val="20"/>
        </w:rPr>
      </w:pPr>
      <w:r>
        <w:rPr>
          <w:rFonts w:asciiTheme="minorHAnsi" w:hAnsiTheme="minorHAnsi"/>
          <w:i w:val="0"/>
          <w:sz w:val="20"/>
        </w:rPr>
        <w:t xml:space="preserve">The contractor has to conduct the </w:t>
      </w:r>
      <w:r w:rsidR="008C33EB" w:rsidRPr="009C6E62">
        <w:rPr>
          <w:rFonts w:asciiTheme="minorHAnsi" w:hAnsiTheme="minorHAnsi"/>
          <w:i w:val="0"/>
          <w:color w:val="FF0000"/>
          <w:sz w:val="20"/>
        </w:rPr>
        <w:t>basic</w:t>
      </w:r>
      <w:r w:rsidR="008C33EB">
        <w:rPr>
          <w:rFonts w:asciiTheme="minorHAnsi" w:hAnsiTheme="minorHAnsi"/>
          <w:i w:val="0"/>
          <w:sz w:val="20"/>
        </w:rPr>
        <w:t xml:space="preserve"> </w:t>
      </w:r>
      <w:r>
        <w:rPr>
          <w:rFonts w:asciiTheme="minorHAnsi" w:hAnsiTheme="minorHAnsi"/>
          <w:i w:val="0"/>
          <w:sz w:val="20"/>
        </w:rPr>
        <w:t>training prior to the signing of the takeover record. The exact dates of the training sessions will be mutually agreed upon by the contractor and the user.</w:t>
      </w:r>
    </w:p>
    <w:p w14:paraId="3FAD50B8" w14:textId="77777777" w:rsidR="008B3068" w:rsidRDefault="008B3068" w:rsidP="00F9455F">
      <w:pPr>
        <w:jc w:val="both"/>
        <w:rPr>
          <w:rFonts w:asciiTheme="minorHAnsi" w:hAnsiTheme="minorHAnsi"/>
          <w:i w:val="0"/>
          <w:sz w:val="20"/>
        </w:rPr>
      </w:pPr>
    </w:p>
    <w:p w14:paraId="76FE8B37" w14:textId="23A910CB" w:rsidR="008B3068" w:rsidRPr="009C6E62" w:rsidRDefault="008B3068" w:rsidP="00F9455F">
      <w:pPr>
        <w:jc w:val="both"/>
        <w:rPr>
          <w:rFonts w:asciiTheme="minorHAnsi" w:hAnsiTheme="minorHAnsi" w:cstheme="minorHAnsi"/>
          <w:bCs/>
          <w:i w:val="0"/>
          <w:color w:val="FF0000"/>
          <w:sz w:val="20"/>
        </w:rPr>
      </w:pPr>
      <w:r w:rsidRPr="009C6E62">
        <w:rPr>
          <w:rFonts w:asciiTheme="minorHAnsi" w:hAnsiTheme="minorHAnsi"/>
          <w:i w:val="0"/>
          <w:color w:val="FF0000"/>
          <w:sz w:val="20"/>
        </w:rPr>
        <w:t xml:space="preserve">For lot 1: Two (2) additional advanced training courses for at least two (2) users, </w:t>
      </w:r>
      <w:r w:rsidR="008C13D7" w:rsidRPr="009C6E62">
        <w:rPr>
          <w:rFonts w:asciiTheme="minorHAnsi" w:hAnsiTheme="minorHAnsi"/>
          <w:i w:val="0"/>
          <w:color w:val="FF0000"/>
          <w:sz w:val="20"/>
        </w:rPr>
        <w:t xml:space="preserve">in the duration of at least three (3) working days, in accordance with </w:t>
      </w:r>
      <w:r w:rsidR="00857C0B" w:rsidRPr="009C6E62">
        <w:rPr>
          <w:rFonts w:asciiTheme="minorHAnsi" w:hAnsiTheme="minorHAnsi"/>
          <w:i w:val="0"/>
          <w:color w:val="FF0000"/>
          <w:sz w:val="20"/>
        </w:rPr>
        <w:t>P</w:t>
      </w:r>
      <w:r w:rsidR="008C13D7" w:rsidRPr="009C6E62">
        <w:rPr>
          <w:rFonts w:asciiTheme="minorHAnsi" w:hAnsiTheme="minorHAnsi"/>
          <w:i w:val="0"/>
          <w:color w:val="FF0000"/>
          <w:sz w:val="20"/>
        </w:rPr>
        <w:t>oint 1.16 of the Technical specifications, are implemented after the signing of the handover record. The contractor and the user will reach a mutual agreement as to the exact training dates.</w:t>
      </w:r>
    </w:p>
    <w:p w14:paraId="1E2FBE29" w14:textId="77777777" w:rsidR="00F9455F" w:rsidRPr="006F14B8" w:rsidRDefault="00F9455F" w:rsidP="00F9455F">
      <w:pPr>
        <w:jc w:val="both"/>
        <w:rPr>
          <w:rFonts w:asciiTheme="minorHAnsi" w:hAnsiTheme="minorHAnsi" w:cstheme="minorHAnsi"/>
          <w:bCs/>
          <w:i w:val="0"/>
          <w:sz w:val="20"/>
          <w:lang w:eastAsia="ar-SA"/>
        </w:rPr>
      </w:pPr>
    </w:p>
    <w:p w14:paraId="289EE411"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contractor has to ensure that the people providing the training are professionally qualified</w:t>
      </w:r>
      <w:r w:rsidR="00EF6B6B">
        <w:rPr>
          <w:rFonts w:asciiTheme="minorHAnsi" w:hAnsiTheme="minorHAnsi"/>
          <w:i w:val="0"/>
          <w:sz w:val="20"/>
        </w:rPr>
        <w:t>.</w:t>
      </w:r>
    </w:p>
    <w:p w14:paraId="72A02A5A" w14:textId="77777777" w:rsidR="00F9455F" w:rsidRPr="006F14B8" w:rsidRDefault="00F9455F" w:rsidP="00F9455F">
      <w:pPr>
        <w:jc w:val="both"/>
        <w:rPr>
          <w:rFonts w:asciiTheme="minorHAnsi" w:hAnsiTheme="minorHAnsi" w:cstheme="minorHAnsi"/>
          <w:bCs/>
          <w:i w:val="0"/>
          <w:sz w:val="20"/>
          <w:lang w:eastAsia="ar-SA"/>
        </w:rPr>
      </w:pPr>
    </w:p>
    <w:p w14:paraId="0585B828"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75F69AF0" w14:textId="253BA371" w:rsidR="007E4E5F" w:rsidRDefault="007E4E5F" w:rsidP="006E4482">
      <w:pPr>
        <w:pStyle w:val="Telobesedila2"/>
        <w:spacing w:after="0" w:line="240" w:lineRule="auto"/>
        <w:jc w:val="both"/>
        <w:rPr>
          <w:rFonts w:asciiTheme="minorHAnsi" w:hAnsiTheme="minorHAnsi" w:cstheme="minorHAnsi"/>
          <w:b/>
          <w:i w:val="0"/>
          <w:sz w:val="20"/>
        </w:rPr>
      </w:pPr>
    </w:p>
    <w:p w14:paraId="7BF9EDFB" w14:textId="3E2B9E69" w:rsidR="002F1233" w:rsidRDefault="002F1233" w:rsidP="006E4482">
      <w:pPr>
        <w:pStyle w:val="Telobesedila2"/>
        <w:spacing w:after="0" w:line="240" w:lineRule="auto"/>
        <w:jc w:val="both"/>
        <w:rPr>
          <w:rFonts w:asciiTheme="minorHAnsi" w:hAnsiTheme="minorHAnsi" w:cstheme="minorHAnsi"/>
          <w:b/>
          <w:i w:val="0"/>
          <w:sz w:val="20"/>
        </w:rPr>
      </w:pPr>
    </w:p>
    <w:p w14:paraId="2A68EF19" w14:textId="16A95A77" w:rsidR="002F1233" w:rsidRDefault="002F1233" w:rsidP="006E4482">
      <w:pPr>
        <w:pStyle w:val="Telobesedila2"/>
        <w:spacing w:after="0" w:line="240" w:lineRule="auto"/>
        <w:jc w:val="both"/>
        <w:rPr>
          <w:rFonts w:asciiTheme="minorHAnsi" w:hAnsiTheme="minorHAnsi" w:cstheme="minorHAnsi"/>
          <w:b/>
          <w:i w:val="0"/>
          <w:sz w:val="20"/>
        </w:rPr>
      </w:pPr>
    </w:p>
    <w:p w14:paraId="7A004C89" w14:textId="788524A5" w:rsidR="002F1233" w:rsidRDefault="002F1233" w:rsidP="006E4482">
      <w:pPr>
        <w:pStyle w:val="Telobesedila2"/>
        <w:spacing w:after="0" w:line="240" w:lineRule="auto"/>
        <w:jc w:val="both"/>
        <w:rPr>
          <w:rFonts w:asciiTheme="minorHAnsi" w:hAnsiTheme="minorHAnsi" w:cstheme="minorHAnsi"/>
          <w:b/>
          <w:i w:val="0"/>
          <w:sz w:val="20"/>
        </w:rPr>
      </w:pPr>
    </w:p>
    <w:p w14:paraId="26DBB7F8" w14:textId="77777777" w:rsidR="002F1233" w:rsidRPr="006F14B8" w:rsidRDefault="002F1233" w:rsidP="006E4482">
      <w:pPr>
        <w:pStyle w:val="Telobesedila2"/>
        <w:spacing w:after="0" w:line="240" w:lineRule="auto"/>
        <w:jc w:val="both"/>
        <w:rPr>
          <w:rFonts w:asciiTheme="minorHAnsi" w:hAnsiTheme="minorHAnsi" w:cstheme="minorHAnsi"/>
          <w:b/>
          <w:i w:val="0"/>
          <w:sz w:val="20"/>
        </w:rPr>
      </w:pPr>
    </w:p>
    <w:p w14:paraId="10A2E32D" w14:textId="77777777"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DELAY IN DELIVERY</w:t>
      </w:r>
    </w:p>
    <w:p w14:paraId="53F1DDB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00D44B78" w14:textId="77777777" w:rsidR="005B0407" w:rsidRPr="006F14B8" w:rsidRDefault="005B0407" w:rsidP="006E4482">
      <w:pPr>
        <w:pStyle w:val="Telobesedila2"/>
        <w:spacing w:line="240" w:lineRule="auto"/>
        <w:rPr>
          <w:rFonts w:asciiTheme="minorHAnsi" w:hAnsiTheme="minorHAnsi" w:cstheme="minorHAnsi"/>
          <w:i w:val="0"/>
          <w:sz w:val="20"/>
        </w:rPr>
      </w:pPr>
    </w:p>
    <w:p w14:paraId="6B5FE9B9" w14:textId="77777777"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599641B6" w14:textId="77777777" w:rsidR="007E4E5F" w:rsidRPr="006F14B8" w:rsidRDefault="007E4E5F" w:rsidP="006E4482">
      <w:pPr>
        <w:jc w:val="both"/>
        <w:rPr>
          <w:rFonts w:asciiTheme="minorHAnsi" w:hAnsiTheme="minorHAnsi" w:cstheme="minorHAnsi"/>
          <w:bCs/>
          <w:i w:val="0"/>
          <w:sz w:val="20"/>
        </w:rPr>
      </w:pPr>
    </w:p>
    <w:p w14:paraId="7463D0E2" w14:textId="77777777"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4517247" w14:textId="77777777" w:rsidR="007E4E5F" w:rsidRDefault="007E4E5F" w:rsidP="006E4482">
      <w:pPr>
        <w:rPr>
          <w:rFonts w:asciiTheme="minorHAnsi" w:hAnsiTheme="minorHAnsi" w:cstheme="minorHAnsi"/>
          <w:bCs/>
          <w:i w:val="0"/>
          <w:sz w:val="20"/>
        </w:rPr>
      </w:pPr>
    </w:p>
    <w:p w14:paraId="3399D128" w14:textId="77777777" w:rsidR="00E53452" w:rsidRDefault="00E53452" w:rsidP="00E53452">
      <w:pPr>
        <w:jc w:val="both"/>
        <w:rPr>
          <w:rFonts w:ascii="Calibri" w:hAnsi="Calibri" w:cs="Calibri"/>
          <w:bCs/>
          <w:i w:val="0"/>
          <w:sz w:val="20"/>
        </w:rPr>
      </w:pPr>
      <w:r>
        <w:rPr>
          <w:rFonts w:ascii="Calibri" w:hAnsi="Calibri"/>
          <w:i w:val="0"/>
          <w:sz w:val="20"/>
        </w:rPr>
        <w:t>In the event that the user has due to the contractor’s delay any costs or damages that exceed the contractual penalty, the contractor is obliged to pay in addition to the contractual penalty the difference between the paid contractual penalty and the incurred costs or damages.</w:t>
      </w:r>
    </w:p>
    <w:p w14:paraId="2EF9AA53" w14:textId="77777777" w:rsidR="00E53452" w:rsidRPr="006F14B8" w:rsidRDefault="00E53452" w:rsidP="006E4482">
      <w:pPr>
        <w:rPr>
          <w:rFonts w:asciiTheme="minorHAnsi" w:hAnsiTheme="minorHAnsi" w:cstheme="minorHAnsi"/>
          <w:bCs/>
          <w:i w:val="0"/>
          <w:sz w:val="20"/>
        </w:rPr>
      </w:pPr>
    </w:p>
    <w:p w14:paraId="3B07EDDF"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A3D54EF" w14:textId="77777777" w:rsidR="007E4E5F" w:rsidRPr="006F14B8" w:rsidRDefault="007E4E5F" w:rsidP="006E4482">
      <w:pPr>
        <w:rPr>
          <w:rFonts w:asciiTheme="minorHAnsi" w:hAnsiTheme="minorHAnsi" w:cstheme="minorHAnsi"/>
          <w:bCs/>
          <w:i w:val="0"/>
          <w:sz w:val="20"/>
        </w:rPr>
      </w:pPr>
    </w:p>
    <w:p w14:paraId="5DF03541"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6337F60C" w14:textId="77777777" w:rsidR="007E4E5F" w:rsidRPr="006F14B8" w:rsidRDefault="007E4E5F" w:rsidP="006E4482">
      <w:pPr>
        <w:rPr>
          <w:rFonts w:asciiTheme="minorHAnsi" w:hAnsiTheme="minorHAnsi" w:cstheme="minorHAnsi"/>
          <w:bCs/>
          <w:i w:val="0"/>
          <w:sz w:val="20"/>
        </w:rPr>
      </w:pPr>
    </w:p>
    <w:p w14:paraId="74E718BA" w14:textId="77777777"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performance of the contractual obligations or the supply exceeding 14 (fourteen) days on the Supplier's side.</w:t>
      </w:r>
    </w:p>
    <w:p w14:paraId="60AC86C3" w14:textId="77777777" w:rsidR="007E4E5F" w:rsidRPr="006F14B8" w:rsidRDefault="007E4E5F" w:rsidP="006E4482">
      <w:pPr>
        <w:rPr>
          <w:rFonts w:asciiTheme="minorHAnsi" w:hAnsiTheme="minorHAnsi" w:cstheme="minorHAnsi"/>
          <w:i w:val="0"/>
          <w:snapToGrid w:val="0"/>
        </w:rPr>
      </w:pPr>
    </w:p>
    <w:p w14:paraId="55BAD5F5" w14:textId="77777777" w:rsidR="00C32C51" w:rsidRPr="006F14B8" w:rsidRDefault="00C32C51" w:rsidP="00C32C51">
      <w:pPr>
        <w:jc w:val="both"/>
        <w:rPr>
          <w:rFonts w:asciiTheme="minorHAnsi" w:hAnsiTheme="minorHAnsi" w:cstheme="minorHAnsi"/>
          <w:bCs/>
          <w:i w:val="0"/>
          <w:sz w:val="20"/>
        </w:rPr>
      </w:pPr>
    </w:p>
    <w:p w14:paraId="7BAF0027"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03A5C472" w14:textId="77777777" w:rsidR="00C32C51" w:rsidRPr="006F14B8" w:rsidRDefault="00C32C51" w:rsidP="00C32C51">
      <w:pPr>
        <w:rPr>
          <w:rFonts w:asciiTheme="minorHAnsi" w:hAnsiTheme="minorHAnsi" w:cstheme="minorHAnsi"/>
        </w:rPr>
      </w:pPr>
    </w:p>
    <w:p w14:paraId="096DE8AA"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p>
    <w:p w14:paraId="58836B6B" w14:textId="77777777"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44BCC169"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854B54F" w14:textId="77777777" w:rsidR="00C32C51" w:rsidRPr="006F14B8"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04BC5B37" w14:textId="77777777" w:rsidR="00C32C51" w:rsidRPr="006F14B8" w:rsidRDefault="00C32C51" w:rsidP="006E4482">
      <w:pPr>
        <w:rPr>
          <w:rFonts w:asciiTheme="minorHAnsi" w:hAnsiTheme="minorHAnsi" w:cstheme="minorHAnsi"/>
          <w:i w:val="0"/>
          <w:snapToGrid w:val="0"/>
        </w:rPr>
      </w:pPr>
    </w:p>
    <w:p w14:paraId="4903F358"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379B50CF" w14:textId="77777777" w:rsidR="007E4E5F" w:rsidRPr="006F14B8" w:rsidRDefault="007E4E5F" w:rsidP="006E4482">
      <w:pPr>
        <w:rPr>
          <w:rFonts w:asciiTheme="minorHAnsi" w:hAnsiTheme="minorHAnsi" w:cstheme="minorHAnsi"/>
          <w:i w:val="0"/>
          <w:snapToGrid w:val="0"/>
        </w:rPr>
      </w:pPr>
    </w:p>
    <w:p w14:paraId="5C77E6DF" w14:textId="77777777"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7EE0D266"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in accordance with the Documents and tender documents,</w:t>
      </w:r>
    </w:p>
    <w:p w14:paraId="11F487A5"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object of the Contract meets all the technical descriptions, characteristics and specifications which were submitted in the context of the Documents and tender documents,</w:t>
      </w:r>
    </w:p>
    <w:p w14:paraId="6D0490B1"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bookmarkStart w:id="6" w:name="_Hlk36467867"/>
      <w:r>
        <w:rPr>
          <w:rFonts w:asciiTheme="minorHAnsi" w:hAnsiTheme="minorHAnsi"/>
          <w:i w:val="0"/>
          <w:sz w:val="20"/>
        </w:rPr>
        <w:t>all the supplied equipment is new, original, authentic, authorized, has no material faults and functions flawlessly,</w:t>
      </w:r>
    </w:p>
    <w:bookmarkEnd w:id="6"/>
    <w:p w14:paraId="632FC8A4"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 xml:space="preserve">the contractual services (delivery, assembly, installation, start-up, synchronization, training and education, maintenance, upgrading, servicing, etc.) are performed flawlessly, </w:t>
      </w:r>
    </w:p>
    <w:p w14:paraId="3B311C9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66236F20"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r>
        <w:rPr>
          <w:rFonts w:asciiTheme="minorHAnsi" w:hAnsiTheme="minorHAnsi"/>
          <w:color w:val="000000" w:themeColor="text1"/>
          <w:sz w:val="20"/>
        </w:rPr>
        <w:t>,</w:t>
      </w:r>
    </w:p>
    <w:p w14:paraId="786B1263"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goods provide the user with all documents relating to the delivered goods in accordance with the Contract,</w:t>
      </w:r>
    </w:p>
    <w:p w14:paraId="3EAD5228"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 xml:space="preserve">will install and test the equipment at the address of the user referred to in </w:t>
      </w:r>
      <w:r w:rsidRPr="009D47C0">
        <w:rPr>
          <w:rFonts w:asciiTheme="minorHAnsi" w:hAnsiTheme="minorHAnsi"/>
          <w:i w:val="0"/>
          <w:color w:val="5B9BD5" w:themeColor="accent1"/>
          <w:sz w:val="20"/>
        </w:rPr>
        <w:t>Article 5</w:t>
      </w:r>
      <w:r>
        <w:rPr>
          <w:rFonts w:asciiTheme="minorHAnsi" w:hAnsiTheme="minorHAnsi"/>
          <w:i w:val="0"/>
          <w:sz w:val="20"/>
        </w:rPr>
        <w:t xml:space="preserve"> of this Contract,</w:t>
      </w:r>
    </w:p>
    <w:p w14:paraId="1A359B7B"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7" w:name="_Hlk36467788"/>
      <w:r>
        <w:rPr>
          <w:rFonts w:asciiTheme="minorHAnsi" w:hAnsiTheme="minorHAnsi"/>
          <w:i w:val="0"/>
          <w:color w:val="000000" w:themeColor="text1"/>
          <w:sz w:val="20"/>
        </w:rPr>
        <w:t>will provide spare parts for at least five (5) years from the date of the last delivery of goods,</w:t>
      </w:r>
    </w:p>
    <w:bookmarkEnd w:id="7"/>
    <w:p w14:paraId="159A7416"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five (5) working days from the reporting of the fault (during working hours from 8:00 to 16:00),</w:t>
      </w:r>
    </w:p>
    <w:p w14:paraId="61641E85"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58F3CCCD"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C04B150"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goods are unsealed and the user has access to all the internal components of the goods insofar as necessary.</w:t>
      </w:r>
    </w:p>
    <w:p w14:paraId="7B12FF8F" w14:textId="77777777" w:rsidR="008B3EBF" w:rsidRPr="006F14B8" w:rsidRDefault="008B3EBF" w:rsidP="008B3EBF">
      <w:pPr>
        <w:autoSpaceDE w:val="0"/>
        <w:autoSpaceDN w:val="0"/>
        <w:adjustRightInd w:val="0"/>
        <w:jc w:val="both"/>
        <w:rPr>
          <w:rFonts w:asciiTheme="minorHAnsi" w:hAnsiTheme="minorHAnsi" w:cstheme="minorHAnsi"/>
          <w:bCs/>
          <w:i w:val="0"/>
          <w:sz w:val="20"/>
          <w:highlight w:val="yellow"/>
        </w:rPr>
      </w:pPr>
    </w:p>
    <w:p w14:paraId="22E30551" w14:textId="77777777"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lastRenderedPageBreak/>
        <w:t>TERMS OF PAYMENT</w:t>
      </w:r>
    </w:p>
    <w:p w14:paraId="7A4FAB58" w14:textId="77777777" w:rsidR="00594E6C" w:rsidRPr="004525A6"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5D6D54A4"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654F337" w14:textId="37A8C015" w:rsidR="008650E7" w:rsidRDefault="00E357E2" w:rsidP="00F6791D">
      <w:pPr>
        <w:pStyle w:val="Telobesedila2"/>
        <w:spacing w:after="0" w:line="240" w:lineRule="auto"/>
        <w:jc w:val="both"/>
        <w:rPr>
          <w:rFonts w:ascii="Calibri" w:hAnsi="Calibri" w:cs="Calibri"/>
          <w:i w:val="0"/>
          <w:sz w:val="20"/>
        </w:rPr>
      </w:pPr>
      <w:r>
        <w:rPr>
          <w:rFonts w:ascii="Calibri" w:hAnsi="Calibri"/>
          <w:i w:val="0"/>
          <w:sz w:val="20"/>
        </w:rPr>
        <w:t>The user will</w:t>
      </w:r>
      <w:r>
        <w:rPr>
          <w:rFonts w:ascii="Calibri" w:hAnsi="Calibri"/>
          <w:i w:val="0"/>
          <w:color w:val="000000" w:themeColor="text1"/>
          <w:sz w:val="20"/>
        </w:rPr>
        <w:t xml:space="preserve"> </w:t>
      </w:r>
      <w:r>
        <w:rPr>
          <w:rFonts w:ascii="Calibri" w:hAnsi="Calibri"/>
          <w:i w:val="0"/>
          <w:sz w:val="20"/>
        </w:rPr>
        <w:t xml:space="preserve">settle the total contract value of the goods covered by this Contract to the transaction account of the contractor, No. </w:t>
      </w:r>
      <w:r w:rsidR="008833D3" w:rsidRPr="00D5356F">
        <w:rPr>
          <w:rFonts w:ascii="Calibri" w:hAnsi="Calibri" w:cs="Calibri"/>
          <w:i w:val="0"/>
          <w:sz w:val="20"/>
        </w:rPr>
        <w:fldChar w:fldCharType="begin" w:fldLock="1">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8833D3" w:rsidRPr="00D5356F">
        <w:rPr>
          <w:rFonts w:ascii="Calibri" w:hAnsi="Calibri" w:cs="Calibri"/>
          <w:i w:val="0"/>
          <w:sz w:val="20"/>
        </w:rPr>
      </w:r>
      <w:r w:rsidR="008833D3" w:rsidRPr="00D5356F">
        <w:rPr>
          <w:rFonts w:ascii="Calibri" w:hAnsi="Calibri" w:cs="Calibri"/>
          <w:i w:val="0"/>
          <w:sz w:val="20"/>
        </w:rPr>
        <w:fldChar w:fldCharType="separate"/>
      </w:r>
      <w:r>
        <w:rPr>
          <w:rFonts w:ascii="Calibri" w:hAnsi="Calibri"/>
          <w:i w:val="0"/>
          <w:sz w:val="20"/>
        </w:rPr>
        <w:t>     </w:t>
      </w:r>
      <w:r w:rsidR="008833D3" w:rsidRPr="00D5356F">
        <w:rPr>
          <w:rFonts w:ascii="Calibri" w:hAnsi="Calibri" w:cs="Calibri"/>
          <w:i w:val="0"/>
          <w:sz w:val="20"/>
        </w:rPr>
        <w:fldChar w:fldCharType="end"/>
      </w:r>
      <w:bookmarkEnd w:id="8"/>
      <w:r>
        <w:rPr>
          <w:rFonts w:ascii="Calibri" w:hAnsi="Calibri"/>
          <w:i w:val="0"/>
          <w:sz w:val="20"/>
        </w:rPr>
        <w:t xml:space="preserve">, opened with </w:t>
      </w:r>
      <w:r w:rsidR="008833D3" w:rsidRPr="00D5356F">
        <w:rPr>
          <w:rFonts w:ascii="Calibri" w:hAnsi="Calibri" w:cs="Calibri"/>
          <w:i w:val="0"/>
          <w:sz w:val="20"/>
        </w:rPr>
        <w:fldChar w:fldCharType="begin" w:fldLock="1">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8833D3" w:rsidRPr="00D5356F">
        <w:rPr>
          <w:rFonts w:ascii="Calibri" w:hAnsi="Calibri" w:cs="Calibri"/>
          <w:i w:val="0"/>
          <w:sz w:val="20"/>
        </w:rPr>
      </w:r>
      <w:r w:rsidR="008833D3" w:rsidRPr="00D5356F">
        <w:rPr>
          <w:rFonts w:ascii="Calibri" w:hAnsi="Calibri" w:cs="Calibri"/>
          <w:i w:val="0"/>
          <w:sz w:val="20"/>
        </w:rPr>
        <w:fldChar w:fldCharType="separate"/>
      </w:r>
      <w:r>
        <w:rPr>
          <w:rFonts w:ascii="Calibri" w:hAnsi="Calibri"/>
          <w:i w:val="0"/>
          <w:sz w:val="20"/>
        </w:rPr>
        <w:t>     </w:t>
      </w:r>
      <w:r w:rsidR="008833D3" w:rsidRPr="00D5356F">
        <w:rPr>
          <w:rFonts w:ascii="Calibri" w:hAnsi="Calibri" w:cs="Calibri"/>
          <w:i w:val="0"/>
          <w:sz w:val="20"/>
        </w:rPr>
        <w:fldChar w:fldCharType="end"/>
      </w:r>
      <w:bookmarkEnd w:id="9"/>
      <w:r>
        <w:rPr>
          <w:rFonts w:ascii="Calibri" w:hAnsi="Calibri"/>
          <w:i w:val="0"/>
          <w:sz w:val="20"/>
        </w:rPr>
        <w:t xml:space="preserve">, at the latest within 30 (thirty) days from the date of receipt of the correctly issued e-invoice by the Supplier after the delivery of the goods in up to 90% of the contract value referred to in Article 4 of this contract </w:t>
      </w:r>
      <w:r>
        <w:rPr>
          <w:rFonts w:ascii="Calibri" w:hAnsi="Calibri"/>
          <w:iCs/>
          <w:color w:val="0070C0"/>
          <w:sz w:val="20"/>
        </w:rPr>
        <w:t>(Note:  only for lot 1</w:t>
      </w:r>
      <w:r w:rsidRPr="009C6E62">
        <w:rPr>
          <w:rFonts w:ascii="Calibri" w:hAnsi="Calibri"/>
          <w:iCs/>
          <w:strike/>
          <w:color w:val="FF0000"/>
          <w:sz w:val="20"/>
        </w:rPr>
        <w:t>and lot 2</w:t>
      </w:r>
      <w:r>
        <w:rPr>
          <w:rFonts w:ascii="Calibri" w:hAnsi="Calibri"/>
          <w:iCs/>
          <w:color w:val="0070C0"/>
          <w:sz w:val="20"/>
        </w:rPr>
        <w:t>)</w:t>
      </w:r>
      <w:r>
        <w:rPr>
          <w:rFonts w:ascii="Calibri" w:hAnsi="Calibri"/>
          <w:i w:val="0"/>
          <w:sz w:val="20"/>
        </w:rPr>
        <w:t xml:space="preserve"> and after the handover of the remaining 10% of the contract value referred to in Article 4 of this contract </w:t>
      </w:r>
      <w:r>
        <w:rPr>
          <w:rFonts w:ascii="Calibri" w:hAnsi="Calibri"/>
          <w:iCs/>
          <w:color w:val="0070C0"/>
          <w:sz w:val="20"/>
        </w:rPr>
        <w:t>(Note:  only for lot 3)</w:t>
      </w:r>
      <w:r>
        <w:rPr>
          <w:sz w:val="20"/>
        </w:rPr>
        <w:t>.</w:t>
      </w:r>
    </w:p>
    <w:p w14:paraId="44036470" w14:textId="77777777" w:rsidR="008650E7" w:rsidRDefault="008650E7" w:rsidP="00F6791D">
      <w:pPr>
        <w:pStyle w:val="Telobesedila2"/>
        <w:spacing w:after="0" w:line="240" w:lineRule="auto"/>
        <w:jc w:val="both"/>
        <w:rPr>
          <w:rFonts w:ascii="Calibri" w:hAnsi="Calibri" w:cs="Calibri"/>
          <w:i w:val="0"/>
          <w:sz w:val="20"/>
        </w:rPr>
      </w:pPr>
    </w:p>
    <w:p w14:paraId="51310643" w14:textId="77777777" w:rsidR="00F6791D" w:rsidRDefault="00F6791D" w:rsidP="00F6791D">
      <w:pPr>
        <w:pStyle w:val="Telobesedila2"/>
        <w:spacing w:after="0" w:line="240" w:lineRule="auto"/>
        <w:jc w:val="both"/>
        <w:rPr>
          <w:rFonts w:ascii="Calibri" w:hAnsi="Calibri" w:cs="Calibri"/>
          <w:i w:val="0"/>
          <w:sz w:val="20"/>
        </w:rPr>
      </w:pPr>
      <w:r>
        <w:rPr>
          <w:rFonts w:ascii="Calibri" w:hAnsi="Calibri"/>
          <w:i w:val="0"/>
          <w:sz w:val="20"/>
        </w:rPr>
        <w:t xml:space="preserve">The basis for issuing the </w:t>
      </w:r>
      <w:r>
        <w:rPr>
          <w:rFonts w:ascii="Calibri" w:hAnsi="Calibri"/>
          <w:iCs/>
          <w:sz w:val="20"/>
        </w:rPr>
        <w:t>e-</w:t>
      </w:r>
      <w:r>
        <w:rPr>
          <w:rFonts w:ascii="Calibri" w:hAnsi="Calibri"/>
          <w:i w:val="0"/>
          <w:sz w:val="20"/>
        </w:rPr>
        <w:t xml:space="preserve">invoice is the </w:t>
      </w:r>
      <w:r w:rsidRPr="009C6E62">
        <w:rPr>
          <w:rFonts w:ascii="Calibri" w:hAnsi="Calibri"/>
          <w:i w:val="0"/>
          <w:strike/>
          <w:color w:val="FF0000"/>
          <w:sz w:val="20"/>
        </w:rPr>
        <w:t>delivery note or the</w:t>
      </w:r>
      <w:r w:rsidRPr="009C6E62">
        <w:rPr>
          <w:rFonts w:ascii="Calibri" w:hAnsi="Calibri"/>
          <w:i w:val="0"/>
          <w:color w:val="FF0000"/>
          <w:sz w:val="20"/>
        </w:rPr>
        <w:t xml:space="preserve"> </w:t>
      </w:r>
      <w:r>
        <w:rPr>
          <w:rFonts w:ascii="Calibri" w:hAnsi="Calibri"/>
          <w:i w:val="0"/>
          <w:sz w:val="20"/>
        </w:rPr>
        <w:t>handover record approved by the user.</w:t>
      </w:r>
    </w:p>
    <w:p w14:paraId="60CA0F8E"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42C3A4E9"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The </w:t>
      </w:r>
      <w:r>
        <w:rPr>
          <w:rFonts w:ascii="Calibri" w:hAnsi="Calibri"/>
          <w:iCs/>
          <w:color w:val="000000" w:themeColor="text1"/>
          <w:sz w:val="20"/>
        </w:rPr>
        <w:t>e</w:t>
      </w:r>
      <w:r>
        <w:rPr>
          <w:rFonts w:ascii="Calibri" w:hAnsi="Calibri"/>
          <w:i w:val="0"/>
          <w:color w:val="000000" w:themeColor="text1"/>
          <w:sz w:val="20"/>
        </w:rPr>
        <w:t xml:space="preserve">-invoice has to be accompanied by the approved </w:t>
      </w:r>
      <w:r w:rsidRPr="009C6E62">
        <w:rPr>
          <w:rFonts w:ascii="Calibri" w:hAnsi="Calibri"/>
          <w:i w:val="0"/>
          <w:strike/>
          <w:color w:val="FF0000"/>
          <w:sz w:val="20"/>
        </w:rPr>
        <w:t>delivery notes or</w:t>
      </w:r>
      <w:r w:rsidRPr="009C6E62">
        <w:rPr>
          <w:rFonts w:ascii="Calibri" w:hAnsi="Calibri"/>
          <w:i w:val="0"/>
          <w:color w:val="FF0000"/>
          <w:sz w:val="20"/>
        </w:rPr>
        <w:t xml:space="preserve"> </w:t>
      </w:r>
      <w:r>
        <w:rPr>
          <w:rFonts w:ascii="Calibri" w:hAnsi="Calibri"/>
          <w:i w:val="0"/>
          <w:color w:val="000000" w:themeColor="text1"/>
          <w:sz w:val="20"/>
        </w:rPr>
        <w:t>handover records. The user has to confirm or reject the invoice within 8 (eight) days from its receipt.</w:t>
      </w:r>
    </w:p>
    <w:p w14:paraId="669A4ED1" w14:textId="77777777" w:rsidR="003F70AF" w:rsidRPr="00FD46AD" w:rsidRDefault="003F70AF" w:rsidP="003F70AF">
      <w:pPr>
        <w:jc w:val="both"/>
        <w:rPr>
          <w:rFonts w:ascii="Calibri" w:hAnsi="Calibri"/>
          <w:color w:val="000000" w:themeColor="text1"/>
          <w:sz w:val="20"/>
          <w:szCs w:val="22"/>
        </w:rPr>
      </w:pPr>
    </w:p>
    <w:p w14:paraId="48CE8F67"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In the event of a complaint, the payment is witheld until the causes of the complaint are eliminated, without charging legal interest rate.</w:t>
      </w:r>
    </w:p>
    <w:p w14:paraId="37603657" w14:textId="77777777" w:rsidR="003F70AF" w:rsidRPr="00FD46AD" w:rsidRDefault="003F70AF" w:rsidP="003F70AF">
      <w:pPr>
        <w:jc w:val="both"/>
        <w:rPr>
          <w:rFonts w:ascii="Calibri" w:hAnsi="Calibri"/>
          <w:color w:val="000000" w:themeColor="text1"/>
          <w:sz w:val="20"/>
          <w:szCs w:val="22"/>
        </w:rPr>
      </w:pPr>
    </w:p>
    <w:p w14:paraId="01116BDF"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If the user does not pay the invoice within the agreed period, the supplier is entitled to charge late payment interest in accordance with the law.</w:t>
      </w:r>
    </w:p>
    <w:p w14:paraId="1463E956" w14:textId="77777777" w:rsidR="00D41B0D" w:rsidRDefault="00D41B0D" w:rsidP="003B353D">
      <w:pPr>
        <w:jc w:val="both"/>
        <w:rPr>
          <w:rFonts w:asciiTheme="minorHAnsi" w:hAnsiTheme="minorHAnsi" w:cstheme="minorHAnsi"/>
          <w:i w:val="0"/>
        </w:rPr>
      </w:pPr>
    </w:p>
    <w:p w14:paraId="57FB38DF" w14:textId="77777777" w:rsidR="00D41B0D" w:rsidRPr="003B353D" w:rsidRDefault="00D41B0D" w:rsidP="003B353D">
      <w:pPr>
        <w:jc w:val="both"/>
        <w:rPr>
          <w:rFonts w:asciiTheme="minorHAnsi" w:hAnsiTheme="minorHAnsi" w:cstheme="minorHAnsi"/>
          <w:i w:val="0"/>
          <w:sz w:val="20"/>
        </w:rPr>
      </w:pPr>
    </w:p>
    <w:p w14:paraId="5BC1A3EE" w14:textId="77777777" w:rsidR="00C32C51" w:rsidRPr="006F14B8" w:rsidRDefault="00C32C51" w:rsidP="00C32C51">
      <w:pPr>
        <w:jc w:val="both"/>
        <w:rPr>
          <w:rFonts w:asciiTheme="minorHAnsi" w:hAnsiTheme="minorHAnsi" w:cstheme="minorHAnsi"/>
          <w:bCs/>
          <w:i w:val="0"/>
          <w:sz w:val="20"/>
        </w:rPr>
      </w:pPr>
    </w:p>
    <w:p w14:paraId="2EBACC9C"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SUBCONTRACTORS</w:t>
      </w:r>
    </w:p>
    <w:p w14:paraId="4F484CC5" w14:textId="77777777" w:rsidR="00C32C51" w:rsidRPr="006F14B8" w:rsidRDefault="00C32C51" w:rsidP="00C32C51">
      <w:pPr>
        <w:numPr>
          <w:ilvl w:val="0"/>
          <w:numId w:val="5"/>
        </w:numPr>
        <w:jc w:val="center"/>
        <w:rPr>
          <w:rFonts w:asciiTheme="minorHAnsi" w:hAnsiTheme="minorHAnsi" w:cstheme="minorHAnsi"/>
          <w:b/>
          <w:bCs/>
          <w:i w:val="0"/>
          <w:sz w:val="20"/>
        </w:rPr>
      </w:pPr>
    </w:p>
    <w:p w14:paraId="23B60213" w14:textId="77777777" w:rsidR="00C32C51" w:rsidRPr="006F14B8" w:rsidRDefault="00C32C51" w:rsidP="00C32C51">
      <w:pPr>
        <w:jc w:val="center"/>
        <w:rPr>
          <w:rFonts w:asciiTheme="minorHAnsi" w:hAnsiTheme="minorHAnsi" w:cstheme="minorHAnsi"/>
          <w:i w:val="0"/>
          <w:sz w:val="20"/>
        </w:rPr>
      </w:pPr>
    </w:p>
    <w:p w14:paraId="187A6AF2"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will perform the contractual services in collaboration with the subcontractors listed in the </w:t>
      </w:r>
      <w:r w:rsidR="00902024">
        <w:rPr>
          <w:rFonts w:asciiTheme="minorHAnsi" w:hAnsiTheme="minorHAnsi"/>
          <w:i w:val="0"/>
          <w:sz w:val="20"/>
        </w:rPr>
        <w:t>tender</w:t>
      </w:r>
      <w:r>
        <w:rPr>
          <w:rFonts w:asciiTheme="minorHAnsi" w:hAnsiTheme="minorHAnsi"/>
          <w:i w:val="0"/>
          <w:sz w:val="20"/>
        </w:rPr>
        <w:t>:</w:t>
      </w:r>
      <w:r w:rsidRPr="00F6791D">
        <w:rPr>
          <w:rFonts w:asciiTheme="minorHAnsi" w:hAnsiTheme="minorHAnsi" w:cstheme="minorHAnsi"/>
          <w:i w:val="0"/>
          <w:vertAlign w:val="superscript"/>
        </w:rPr>
        <w:footnoteReference w:id="2"/>
      </w:r>
    </w:p>
    <w:p w14:paraId="2B6589C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05B356F7" w14:textId="77777777" w:rsidTr="00C32C51">
        <w:trPr>
          <w:trHeight w:val="567"/>
        </w:trPr>
        <w:tc>
          <w:tcPr>
            <w:tcW w:w="567" w:type="dxa"/>
            <w:vAlign w:val="center"/>
          </w:tcPr>
          <w:p w14:paraId="716446AD"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2EF84672"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671184D6" w14:textId="77777777" w:rsidTr="00C32C51">
        <w:trPr>
          <w:trHeight w:val="567"/>
        </w:trPr>
        <w:tc>
          <w:tcPr>
            <w:tcW w:w="567" w:type="dxa"/>
            <w:vAlign w:val="center"/>
          </w:tcPr>
          <w:p w14:paraId="4C1BE326"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4E60317" w14:textId="77777777" w:rsidR="00C32C51" w:rsidRPr="006F14B8" w:rsidRDefault="00C32C51" w:rsidP="00C32C51">
            <w:pPr>
              <w:numPr>
                <w:ilvl w:val="12"/>
                <w:numId w:val="0"/>
              </w:numPr>
              <w:rPr>
                <w:rFonts w:asciiTheme="minorHAnsi" w:hAnsiTheme="minorHAnsi" w:cstheme="minorHAnsi"/>
                <w:i w:val="0"/>
                <w:sz w:val="20"/>
              </w:rPr>
            </w:pPr>
          </w:p>
        </w:tc>
      </w:tr>
    </w:tbl>
    <w:p w14:paraId="2621ECC5"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7E851209" w14:textId="77777777"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5211E69E"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13C92546"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26A7BB28"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BC3C760"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70C4592E"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379E3977"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five (5) days from the conclusion of this Contract.</w:t>
      </w:r>
    </w:p>
    <w:p w14:paraId="4C0F5888" w14:textId="77777777" w:rsidR="00C32C51" w:rsidRPr="006F14B8" w:rsidRDefault="00C32C51" w:rsidP="00C32C51">
      <w:pPr>
        <w:jc w:val="both"/>
        <w:rPr>
          <w:rFonts w:asciiTheme="minorHAnsi" w:hAnsiTheme="minorHAnsi" w:cstheme="minorHAnsi"/>
          <w:i w:val="0"/>
          <w:sz w:val="20"/>
        </w:rPr>
      </w:pPr>
    </w:p>
    <w:p w14:paraId="03C42C22"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lastRenderedPageBreak/>
        <w:t>If the Contracting Authority establishes that the work is performed by a subcontractor not indicated in the contractor’s tender or not agreed upon by this Contract, the Contracting Authority has the right to terminate this Contract.</w:t>
      </w:r>
    </w:p>
    <w:p w14:paraId="17DDB5D9" w14:textId="77777777" w:rsidR="00C32C51" w:rsidRPr="006F14B8" w:rsidRDefault="00C32C51" w:rsidP="00C32C51">
      <w:pPr>
        <w:jc w:val="both"/>
        <w:rPr>
          <w:rFonts w:asciiTheme="minorHAnsi" w:hAnsiTheme="minorHAnsi" w:cstheme="minorHAnsi"/>
          <w:i w:val="0"/>
          <w:sz w:val="20"/>
        </w:rPr>
      </w:pPr>
    </w:p>
    <w:p w14:paraId="2F9600BA"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PPA-3), authorizes the user to pay the subcontractors directly, on the basis of an invoice or situation confirmed by the Supplier. The subcontractor has to submit a consent on the basis of which the user settles the subcontractor’s claim on the Supplier instead of the Supplier. </w:t>
      </w:r>
    </w:p>
    <w:p w14:paraId="28A6B092" w14:textId="77777777" w:rsidR="00C32C51" w:rsidRPr="006F14B8" w:rsidRDefault="00C32C51" w:rsidP="00C32C51">
      <w:pPr>
        <w:numPr>
          <w:ilvl w:val="12"/>
          <w:numId w:val="0"/>
        </w:numPr>
        <w:jc w:val="both"/>
        <w:rPr>
          <w:rFonts w:asciiTheme="minorHAnsi" w:hAnsiTheme="minorHAnsi" w:cstheme="minorHAnsi"/>
          <w:i w:val="0"/>
          <w:sz w:val="20"/>
        </w:rPr>
      </w:pPr>
    </w:p>
    <w:p w14:paraId="1DD09214"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undertakes the obligation to accompany its invoice or situation with previously confirmed invoices or situations of its subcontractors. </w:t>
      </w:r>
    </w:p>
    <w:p w14:paraId="6580D637" w14:textId="77777777" w:rsidR="00C32C51" w:rsidRPr="006F14B8" w:rsidRDefault="00C32C51" w:rsidP="00C32C51">
      <w:pPr>
        <w:numPr>
          <w:ilvl w:val="12"/>
          <w:numId w:val="0"/>
        </w:numPr>
        <w:jc w:val="both"/>
        <w:rPr>
          <w:rFonts w:asciiTheme="minorHAnsi" w:hAnsiTheme="minorHAnsi" w:cstheme="minorHAnsi"/>
          <w:i w:val="0"/>
          <w:sz w:val="20"/>
        </w:rPr>
      </w:pPr>
    </w:p>
    <w:p w14:paraId="1AA6EABA"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1087A6E2" w14:textId="77777777" w:rsidR="00C32C51" w:rsidRPr="006F14B8" w:rsidRDefault="00C32C51" w:rsidP="006E4482">
      <w:pPr>
        <w:autoSpaceDE w:val="0"/>
        <w:autoSpaceDN w:val="0"/>
        <w:adjustRightInd w:val="0"/>
        <w:rPr>
          <w:rFonts w:asciiTheme="minorHAnsi" w:hAnsiTheme="minorHAnsi" w:cstheme="minorHAnsi"/>
          <w:i w:val="0"/>
        </w:rPr>
      </w:pPr>
    </w:p>
    <w:p w14:paraId="3F19E041" w14:textId="77777777"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5EBCE146" w14:textId="77777777" w:rsidR="00291DA1" w:rsidRPr="006F14B8" w:rsidRDefault="00291DA1" w:rsidP="00291DA1">
      <w:pPr>
        <w:rPr>
          <w:rFonts w:asciiTheme="minorHAnsi" w:hAnsiTheme="minorHAnsi" w:cstheme="minorHAnsi"/>
          <w:lang w:eastAsia="ar-SA"/>
        </w:rPr>
      </w:pPr>
    </w:p>
    <w:p w14:paraId="0F1B1519" w14:textId="77777777" w:rsidR="003B0900" w:rsidRPr="006F14B8" w:rsidRDefault="003B0900" w:rsidP="008024FE">
      <w:pPr>
        <w:pStyle w:val="Telobesedila2"/>
        <w:numPr>
          <w:ilvl w:val="0"/>
          <w:numId w:val="5"/>
        </w:numPr>
        <w:spacing w:after="0" w:line="240" w:lineRule="auto"/>
        <w:jc w:val="center"/>
        <w:rPr>
          <w:rFonts w:asciiTheme="minorHAnsi" w:hAnsiTheme="minorHAnsi" w:cstheme="minorHAnsi"/>
          <w:b/>
          <w:bCs/>
          <w:i w:val="0"/>
          <w:sz w:val="20"/>
        </w:rPr>
      </w:pPr>
    </w:p>
    <w:p w14:paraId="1D050B51"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658FF4D8" w14:textId="77777777"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Supplier provides no later than within 15 (fifteen) days from the signing of the Contract a financial collateral for the proper performance of the contractual obligations amounting to 10% (ten per cent) of the contract value (including VAT) with validity of 30 (thirty) days after the contract expiration. The financial collateral has to be unconditional and payable on first demand.</w:t>
      </w:r>
    </w:p>
    <w:p w14:paraId="5EB0FB2D" w14:textId="77777777" w:rsidR="00F84693" w:rsidRPr="006F14B8" w:rsidRDefault="00F84693" w:rsidP="00F84693">
      <w:pPr>
        <w:rPr>
          <w:rFonts w:asciiTheme="minorHAnsi" w:hAnsiTheme="minorHAnsi" w:cstheme="minorHAnsi"/>
          <w:bCs/>
          <w:i w:val="0"/>
          <w:sz w:val="20"/>
        </w:rPr>
      </w:pPr>
    </w:p>
    <w:p w14:paraId="46A0DF17"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249B44DB"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73AD54AE"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5B96903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3A279BAC"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1C8BDB7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3C6F5719" w14:textId="77777777" w:rsidR="00F84693" w:rsidRPr="006F14B8" w:rsidRDefault="00F84693" w:rsidP="00F84693">
      <w:pPr>
        <w:rPr>
          <w:rFonts w:asciiTheme="minorHAnsi" w:hAnsiTheme="minorHAnsi" w:cstheme="minorHAnsi"/>
          <w:bCs/>
          <w:i w:val="0"/>
          <w:sz w:val="20"/>
        </w:rPr>
      </w:pPr>
    </w:p>
    <w:p w14:paraId="166D1F05" w14:textId="77777777"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734BBA7C" w14:textId="77777777" w:rsidR="00885572" w:rsidRPr="006F14B8" w:rsidRDefault="00885572" w:rsidP="00F84693">
      <w:pPr>
        <w:jc w:val="both"/>
        <w:rPr>
          <w:rFonts w:asciiTheme="minorHAnsi" w:hAnsiTheme="minorHAnsi" w:cstheme="minorHAnsi"/>
          <w:bCs/>
          <w:i w:val="0"/>
          <w:sz w:val="20"/>
        </w:rPr>
      </w:pPr>
    </w:p>
    <w:p w14:paraId="3B3E25AD" w14:textId="77777777"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will be any changes in the deadlines for the completion of the contract, the type of supplies or services, the quality and quantity, the supplier shall change the collateral accordingly or extend its validity.</w:t>
      </w:r>
    </w:p>
    <w:p w14:paraId="5A3836C9" w14:textId="77777777" w:rsidR="00E97AE0" w:rsidRPr="006F14B8" w:rsidRDefault="00E97AE0" w:rsidP="00885572">
      <w:pPr>
        <w:jc w:val="both"/>
        <w:rPr>
          <w:rFonts w:asciiTheme="minorHAnsi" w:hAnsiTheme="minorHAnsi" w:cstheme="minorHAnsi"/>
          <w:bCs/>
          <w:i w:val="0"/>
          <w:sz w:val="20"/>
        </w:rPr>
      </w:pPr>
    </w:p>
    <w:p w14:paraId="399AAE29" w14:textId="77777777"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7E183F5F" w14:textId="77777777" w:rsidR="00885572" w:rsidRPr="006F14B8" w:rsidRDefault="00885572" w:rsidP="00885572">
      <w:pPr>
        <w:jc w:val="both"/>
        <w:rPr>
          <w:rFonts w:asciiTheme="minorHAnsi" w:hAnsiTheme="minorHAnsi" w:cstheme="minorHAnsi"/>
          <w:bCs/>
          <w:i w:val="0"/>
          <w:sz w:val="20"/>
        </w:rPr>
      </w:pPr>
    </w:p>
    <w:p w14:paraId="03440F9C" w14:textId="77777777"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p>
    <w:p w14:paraId="65177CF5" w14:textId="77777777" w:rsidR="00F84693" w:rsidRPr="006F14B8" w:rsidRDefault="00F84693" w:rsidP="00F84693">
      <w:pPr>
        <w:jc w:val="both"/>
        <w:rPr>
          <w:rFonts w:asciiTheme="minorHAnsi" w:hAnsiTheme="minorHAnsi" w:cstheme="minorHAnsi"/>
          <w:bCs/>
          <w:i w:val="0"/>
          <w:sz w:val="20"/>
        </w:rPr>
      </w:pPr>
    </w:p>
    <w:p w14:paraId="5121A011" w14:textId="7777777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provides at the latest within 15 (fifteen) days from delivery and in the amount of five percent (5%) of the contract value (including VAT) a financial collateral for the rectification of faults within the warranty period. The validity of the financial collateral has to be 30 (thirty) days longer than the general warranty period determined in the technical specifications. If the collateral period is extended, the deadline for the collateral for </w:t>
      </w:r>
      <w:r>
        <w:rPr>
          <w:rFonts w:asciiTheme="minorHAnsi" w:hAnsiTheme="minorHAnsi"/>
          <w:i w:val="0"/>
          <w:color w:val="000000" w:themeColor="text1"/>
          <w:sz w:val="20"/>
        </w:rPr>
        <w:lastRenderedPageBreak/>
        <w:t>rectifying errors within the warranty period has to be extended simultaneously for the same period of time. The financial collateral has to be unconditional and payable on first demand.</w:t>
      </w:r>
    </w:p>
    <w:p w14:paraId="12068D96"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rPr>
      </w:pPr>
    </w:p>
    <w:p w14:paraId="20726C11" w14:textId="77777777"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60A880F8"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3B689E29"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37884C3C"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02E15C43" w14:textId="77777777" w:rsidR="00342DF5" w:rsidRPr="006F14B8" w:rsidRDefault="00342DF5" w:rsidP="006E4482">
      <w:pPr>
        <w:rPr>
          <w:rFonts w:asciiTheme="minorHAnsi" w:hAnsiTheme="minorHAnsi" w:cstheme="minorHAnsi"/>
          <w:i w:val="0"/>
          <w:snapToGrid w:val="0"/>
        </w:rPr>
      </w:pPr>
    </w:p>
    <w:p w14:paraId="1A9D2E3D" w14:textId="7777777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B03A0F9" w14:textId="77777777" w:rsidR="00594E6C" w:rsidRPr="006F14B8" w:rsidRDefault="00594E6C" w:rsidP="006E4482">
      <w:pPr>
        <w:rPr>
          <w:rFonts w:asciiTheme="minorHAnsi" w:hAnsiTheme="minorHAnsi" w:cstheme="minorHAnsi"/>
          <w:i w:val="0"/>
          <w:snapToGrid w:val="0"/>
        </w:rPr>
      </w:pPr>
    </w:p>
    <w:p w14:paraId="75432D85" w14:textId="77777777"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2D3648F2" w14:textId="77777777" w:rsidR="00FC76A3" w:rsidRPr="006F14B8" w:rsidRDefault="00FC76A3" w:rsidP="00FC76A3">
      <w:pPr>
        <w:jc w:val="both"/>
        <w:rPr>
          <w:rFonts w:asciiTheme="minorHAnsi" w:hAnsiTheme="minorHAnsi" w:cstheme="minorHAnsi"/>
          <w:bCs/>
          <w:i w:val="0"/>
          <w:sz w:val="20"/>
        </w:rPr>
      </w:pPr>
    </w:p>
    <w:p w14:paraId="169928AF" w14:textId="7777777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0CBA80F8"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69F250D4"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1013D1B3" w14:textId="77777777" w:rsidR="00A93684" w:rsidRPr="006F14B8" w:rsidRDefault="00A93684" w:rsidP="00A93684">
      <w:pPr>
        <w:rPr>
          <w:rFonts w:asciiTheme="minorHAnsi" w:hAnsiTheme="minorHAnsi" w:cstheme="minorHAnsi"/>
          <w:bCs/>
          <w:i w:val="0"/>
          <w:sz w:val="20"/>
        </w:rPr>
      </w:pPr>
    </w:p>
    <w:p w14:paraId="63607D18"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07ABDCFC"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goods,</w:t>
      </w:r>
    </w:p>
    <w:p w14:paraId="67496C29"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goods have been interfered with by an unauthorized person, </w:t>
      </w:r>
    </w:p>
    <w:p w14:paraId="06C75F14"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goods in a</w:t>
      </w:r>
      <w:r w:rsidR="003814B8">
        <w:rPr>
          <w:rFonts w:asciiTheme="minorHAnsi" w:hAnsiTheme="minorHAnsi"/>
          <w:i w:val="0"/>
          <w:sz w:val="20"/>
        </w:rPr>
        <w:t>n</w:t>
      </w:r>
      <w:r>
        <w:rPr>
          <w:rFonts w:asciiTheme="minorHAnsi" w:hAnsiTheme="minorHAnsi"/>
          <w:i w:val="0"/>
          <w:sz w:val="20"/>
        </w:rPr>
        <w:t xml:space="preserve"> unprofessional or negligent manner.</w:t>
      </w:r>
    </w:p>
    <w:p w14:paraId="2997313F" w14:textId="77777777" w:rsidR="00A93684" w:rsidRPr="006F14B8" w:rsidRDefault="00A93684" w:rsidP="00A93684">
      <w:pPr>
        <w:jc w:val="both"/>
        <w:rPr>
          <w:rFonts w:asciiTheme="minorHAnsi" w:hAnsiTheme="minorHAnsi" w:cstheme="minorHAnsi"/>
          <w:bCs/>
          <w:i w:val="0"/>
          <w:sz w:val="20"/>
        </w:rPr>
      </w:pPr>
    </w:p>
    <w:p w14:paraId="28491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167C339E"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35D4EC2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447426AD" w14:textId="77777777" w:rsidR="00A93684" w:rsidRPr="006F14B8" w:rsidRDefault="00A93684" w:rsidP="00A93684">
      <w:pPr>
        <w:rPr>
          <w:rFonts w:asciiTheme="minorHAnsi" w:hAnsiTheme="minorHAnsi" w:cstheme="minorHAnsi"/>
          <w:i w:val="0"/>
        </w:rPr>
      </w:pPr>
    </w:p>
    <w:p w14:paraId="36FC8F8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p>
    <w:p w14:paraId="121A9E89" w14:textId="77777777" w:rsidR="00A93684" w:rsidRPr="006F14B8" w:rsidRDefault="00A93684" w:rsidP="00A93684">
      <w:pPr>
        <w:jc w:val="center"/>
        <w:rPr>
          <w:rFonts w:asciiTheme="minorHAnsi" w:hAnsiTheme="minorHAnsi" w:cstheme="minorHAnsi"/>
          <w:i w:val="0"/>
          <w:snapToGrid w:val="0"/>
        </w:rPr>
      </w:pPr>
    </w:p>
    <w:p w14:paraId="2240B09C" w14:textId="77777777"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goods applies for 180 (one hundred and eighty) days after delivery. If any item of delivered goods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goods to the Supplier, and set a time limit for the return of the purchase price.</w:t>
      </w:r>
    </w:p>
    <w:p w14:paraId="26C4050C" w14:textId="77777777" w:rsidR="00D27EBC" w:rsidRDefault="00D27EBC" w:rsidP="00A93684">
      <w:pPr>
        <w:pStyle w:val="Navadensplet1"/>
        <w:spacing w:before="0" w:after="0"/>
        <w:jc w:val="both"/>
        <w:rPr>
          <w:rFonts w:asciiTheme="minorHAnsi" w:hAnsiTheme="minorHAnsi" w:cstheme="minorHAnsi"/>
          <w:bCs/>
          <w:sz w:val="20"/>
        </w:rPr>
      </w:pPr>
    </w:p>
    <w:p w14:paraId="490275ED" w14:textId="77777777" w:rsidR="00D27EBC" w:rsidRDefault="00D27EBC" w:rsidP="00A93684">
      <w:pPr>
        <w:pStyle w:val="Navadensplet1"/>
        <w:spacing w:before="0" w:after="0"/>
        <w:jc w:val="both"/>
        <w:rPr>
          <w:rFonts w:asciiTheme="minorHAnsi" w:hAnsiTheme="minorHAnsi" w:cstheme="minorHAnsi"/>
          <w:bCs/>
          <w:sz w:val="20"/>
        </w:rPr>
      </w:pPr>
    </w:p>
    <w:p w14:paraId="7E72D365" w14:textId="77777777" w:rsidR="00D27EBC" w:rsidRPr="006F14B8" w:rsidRDefault="00D27EBC" w:rsidP="00A93684">
      <w:pPr>
        <w:pStyle w:val="Navadensplet1"/>
        <w:spacing w:before="0" w:after="0"/>
        <w:jc w:val="both"/>
        <w:rPr>
          <w:rFonts w:asciiTheme="minorHAnsi" w:hAnsiTheme="minorHAnsi" w:cstheme="minorHAnsi"/>
          <w:bCs/>
          <w:sz w:val="20"/>
        </w:rPr>
      </w:pPr>
    </w:p>
    <w:p w14:paraId="1624C2C7"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1B511427" w14:textId="77777777" w:rsidR="00A93684" w:rsidRPr="006F14B8" w:rsidRDefault="00A93684" w:rsidP="00A93684">
      <w:pPr>
        <w:numPr>
          <w:ilvl w:val="0"/>
          <w:numId w:val="5"/>
        </w:numPr>
        <w:jc w:val="center"/>
        <w:rPr>
          <w:rFonts w:asciiTheme="minorHAnsi" w:hAnsiTheme="minorHAnsi" w:cstheme="minorHAnsi"/>
          <w:b/>
          <w:bCs/>
          <w:i w:val="0"/>
          <w:sz w:val="20"/>
        </w:rPr>
      </w:pPr>
    </w:p>
    <w:p w14:paraId="107ED711" w14:textId="77777777" w:rsidR="00726555" w:rsidRPr="006F14B8" w:rsidRDefault="00C32C51" w:rsidP="00A93684">
      <w:pPr>
        <w:jc w:val="both"/>
        <w:rPr>
          <w:rFonts w:asciiTheme="minorHAnsi" w:hAnsiTheme="minorHAnsi" w:cstheme="minorHAnsi"/>
          <w:bCs/>
          <w:i w:val="0"/>
          <w:sz w:val="20"/>
          <w:highlight w:val="yellow"/>
        </w:rPr>
      </w:pPr>
      <w:r>
        <w:rPr>
          <w:rFonts w:asciiTheme="minorHAnsi" w:hAnsiTheme="minorHAnsi"/>
          <w:color w:val="0070C0"/>
          <w:sz w:val="20"/>
        </w:rPr>
        <w:t>(Note: only for lot 1 and lot 3)</w:t>
      </w:r>
    </w:p>
    <w:p w14:paraId="6D0D51CF" w14:textId="77777777" w:rsidR="00A93684" w:rsidRPr="006F14B8" w:rsidRDefault="00A93684" w:rsidP="00A93684">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3 (three) years. </w:t>
      </w:r>
    </w:p>
    <w:p w14:paraId="3308599A" w14:textId="77777777" w:rsidR="00B65E73" w:rsidRPr="006F14B8" w:rsidRDefault="00B65E73" w:rsidP="00941C2A">
      <w:pPr>
        <w:jc w:val="both"/>
        <w:rPr>
          <w:rFonts w:asciiTheme="minorHAnsi" w:hAnsiTheme="minorHAnsi" w:cstheme="minorHAnsi"/>
          <w:bCs/>
          <w:i w:val="0"/>
          <w:sz w:val="20"/>
        </w:rPr>
      </w:pPr>
    </w:p>
    <w:p w14:paraId="626235E5" w14:textId="77777777" w:rsidR="00C32C51" w:rsidRPr="006F14B8" w:rsidRDefault="00C32C51" w:rsidP="00941C2A">
      <w:pPr>
        <w:jc w:val="both"/>
        <w:rPr>
          <w:rFonts w:asciiTheme="minorHAnsi" w:hAnsiTheme="minorHAnsi" w:cstheme="minorHAnsi"/>
          <w:bCs/>
          <w:i w:val="0"/>
          <w:sz w:val="20"/>
        </w:rPr>
      </w:pPr>
      <w:r>
        <w:rPr>
          <w:rFonts w:asciiTheme="minorHAnsi" w:hAnsiTheme="minorHAnsi"/>
          <w:color w:val="0070C0"/>
          <w:sz w:val="20"/>
        </w:rPr>
        <w:t>(Note: only for lot 2)</w:t>
      </w:r>
    </w:p>
    <w:p w14:paraId="6CBA80EF" w14:textId="77777777"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technical specifications and the related maintenance and support services, the Supplier provides a warranty of flawless technical performance for 2 (two) years. </w:t>
      </w:r>
    </w:p>
    <w:p w14:paraId="49F13C7F" w14:textId="77777777" w:rsidR="00C32C51" w:rsidRPr="006F14B8" w:rsidRDefault="00C32C51" w:rsidP="00941C2A">
      <w:pPr>
        <w:jc w:val="both"/>
        <w:rPr>
          <w:rFonts w:asciiTheme="minorHAnsi" w:hAnsiTheme="minorHAnsi" w:cstheme="minorHAnsi"/>
          <w:bCs/>
          <w:i w:val="0"/>
          <w:sz w:val="20"/>
        </w:rPr>
      </w:pPr>
    </w:p>
    <w:p w14:paraId="46AAAEBA" w14:textId="77777777" w:rsidR="00941C2A" w:rsidRDefault="00B65E73" w:rsidP="00941C2A">
      <w:pPr>
        <w:jc w:val="both"/>
        <w:rPr>
          <w:rFonts w:asciiTheme="minorHAnsi" w:hAnsiTheme="minorHAnsi" w:cstheme="minorHAnsi"/>
          <w:bCs/>
          <w:i w:val="0"/>
          <w:sz w:val="20"/>
        </w:rPr>
      </w:pPr>
      <w:r>
        <w:rPr>
          <w:rFonts w:asciiTheme="minorHAnsi" w:hAnsiTheme="minorHAnsi"/>
          <w:i w:val="0"/>
          <w:sz w:val="20"/>
        </w:rPr>
        <w:t>The warranty period runs from the date of the signature of the handover record. If the equipment has been replaced or substantially repaired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1CFDE034" w14:textId="77777777" w:rsidR="002E0580" w:rsidRPr="006F14B8" w:rsidRDefault="002E0580" w:rsidP="00941C2A">
      <w:pPr>
        <w:jc w:val="both"/>
        <w:rPr>
          <w:rFonts w:asciiTheme="minorHAnsi" w:hAnsiTheme="minorHAnsi" w:cstheme="minorHAnsi"/>
          <w:bCs/>
          <w:i w:val="0"/>
          <w:sz w:val="20"/>
        </w:rPr>
      </w:pPr>
    </w:p>
    <w:p w14:paraId="528EDB12" w14:textId="77777777"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During the warranty period, the Supplier has to provide access to all software updates (firmware, drivers, etc.) at no additional cost. All patches, service packs, upgrades and support have to come from the Supplier of the hardware or software.</w:t>
      </w:r>
    </w:p>
    <w:p w14:paraId="4D771383"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rPr>
      </w:pPr>
    </w:p>
    <w:p w14:paraId="6C34577D"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In order to rectify faults of the supplied goods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2F0D3A84" w14:textId="77777777" w:rsidR="00A93684" w:rsidRPr="006F14B8" w:rsidRDefault="00A93684" w:rsidP="00A93684">
      <w:pPr>
        <w:pStyle w:val="Navadensplet1"/>
        <w:spacing w:before="0" w:after="0"/>
        <w:jc w:val="both"/>
        <w:rPr>
          <w:rFonts w:asciiTheme="minorHAnsi" w:hAnsiTheme="minorHAnsi" w:cstheme="minorHAnsi"/>
          <w:bCs/>
          <w:sz w:val="20"/>
        </w:rPr>
      </w:pPr>
    </w:p>
    <w:p w14:paraId="298AA735"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the least the information necessary to identify the goods.</w:t>
      </w:r>
    </w:p>
    <w:p w14:paraId="473D5A25"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17B818A2"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0C95B481" w14:textId="77777777" w:rsidR="00A93684" w:rsidRPr="006F14B8" w:rsidRDefault="00A93684" w:rsidP="00A93684">
      <w:pPr>
        <w:autoSpaceDE w:val="0"/>
        <w:autoSpaceDN w:val="0"/>
        <w:adjustRightInd w:val="0"/>
        <w:rPr>
          <w:rFonts w:asciiTheme="minorHAnsi" w:hAnsiTheme="minorHAnsi" w:cstheme="minorHAnsi"/>
          <w:bCs/>
          <w:i w:val="0"/>
          <w:sz w:val="20"/>
        </w:rPr>
      </w:pPr>
    </w:p>
    <w:p w14:paraId="663A6E6F"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6AAB93A7"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534C6D1F" w14:textId="77777777"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fault has to be rectified within five (5) working days from the reporting of the fault (during working hours from 8:00 to 16:00). In this case, the warranty period is extended by the fault rectification time. If the fault is not rectified within five (5) working days, the Supplier has to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360316FA" w14:textId="77777777" w:rsidR="00A93684" w:rsidRPr="006F14B8" w:rsidRDefault="00A93684" w:rsidP="00A93684">
      <w:pPr>
        <w:pStyle w:val="Navadensplet1"/>
        <w:spacing w:before="0" w:after="0"/>
        <w:jc w:val="both"/>
        <w:rPr>
          <w:rFonts w:asciiTheme="minorHAnsi" w:hAnsiTheme="minorHAnsi" w:cstheme="minorHAnsi"/>
          <w:bCs/>
          <w:sz w:val="20"/>
        </w:rPr>
      </w:pPr>
    </w:p>
    <w:p w14:paraId="2F95510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0E5376EE"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33065111"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1460D364" w14:textId="77777777" w:rsidR="00A93684" w:rsidRPr="006F14B8" w:rsidRDefault="00A93684" w:rsidP="00A93684">
      <w:pPr>
        <w:pStyle w:val="Navadensplet1"/>
        <w:spacing w:before="0" w:after="0"/>
        <w:jc w:val="both"/>
        <w:rPr>
          <w:rFonts w:asciiTheme="minorHAnsi" w:hAnsiTheme="minorHAnsi" w:cstheme="minorHAnsi"/>
          <w:bCs/>
          <w:sz w:val="20"/>
        </w:rPr>
      </w:pPr>
    </w:p>
    <w:p w14:paraId="619A717A"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7D004077" w14:textId="77777777" w:rsidR="00A93684" w:rsidRPr="006F14B8" w:rsidRDefault="00A93684" w:rsidP="00A93684">
      <w:pPr>
        <w:pStyle w:val="Navadensplet1"/>
        <w:spacing w:before="0" w:after="0"/>
        <w:jc w:val="both"/>
        <w:rPr>
          <w:rFonts w:asciiTheme="minorHAnsi" w:hAnsiTheme="minorHAnsi" w:cstheme="minorHAnsi"/>
          <w:bCs/>
          <w:sz w:val="20"/>
        </w:rPr>
      </w:pPr>
    </w:p>
    <w:p w14:paraId="0DB60BB2" w14:textId="77777777" w:rsidR="00A93684" w:rsidRPr="006F14B8" w:rsidRDefault="00A93684" w:rsidP="00A93684">
      <w:pPr>
        <w:pStyle w:val="Navadensplet1"/>
        <w:spacing w:before="0" w:after="0"/>
        <w:jc w:val="both"/>
        <w:rPr>
          <w:rFonts w:asciiTheme="minorHAnsi" w:hAnsiTheme="minorHAnsi" w:cstheme="minorHAnsi"/>
          <w:bCs/>
          <w:sz w:val="20"/>
        </w:rPr>
      </w:pPr>
      <w:r w:rsidRPr="00447392">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8833D3" w:rsidRPr="00447392">
        <w:rPr>
          <w:rFonts w:asciiTheme="minorHAnsi" w:hAnsiTheme="minorHAnsi" w:cstheme="minorHAnsi"/>
          <w:sz w:val="20"/>
          <w:u w:val="single"/>
        </w:rPr>
        <w:fldChar w:fldCharType="begin" w:fldLock="1">
          <w:ffData>
            <w:name w:val="Besedilo21"/>
            <w:enabled/>
            <w:calcOnExit w:val="0"/>
            <w:textInput/>
          </w:ffData>
        </w:fldChar>
      </w:r>
      <w:bookmarkStart w:id="10" w:name="Besedilo21"/>
      <w:r w:rsidR="003D1D31" w:rsidRPr="00447392">
        <w:rPr>
          <w:rFonts w:asciiTheme="minorHAnsi" w:hAnsiTheme="minorHAnsi" w:cstheme="minorHAnsi"/>
          <w:sz w:val="20"/>
          <w:u w:val="single"/>
        </w:rPr>
        <w:instrText xml:space="preserve"> FORMTEXT </w:instrText>
      </w:r>
      <w:r w:rsidR="008833D3" w:rsidRPr="00447392">
        <w:rPr>
          <w:rFonts w:asciiTheme="minorHAnsi" w:hAnsiTheme="minorHAnsi" w:cstheme="minorHAnsi"/>
          <w:sz w:val="20"/>
          <w:u w:val="single"/>
        </w:rPr>
      </w:r>
      <w:r w:rsidR="008833D3" w:rsidRPr="00447392">
        <w:rPr>
          <w:rFonts w:asciiTheme="minorHAnsi" w:hAnsiTheme="minorHAnsi" w:cstheme="minorHAnsi"/>
          <w:sz w:val="20"/>
          <w:u w:val="single"/>
        </w:rPr>
        <w:fldChar w:fldCharType="separate"/>
      </w:r>
      <w:r w:rsidRPr="00447392">
        <w:rPr>
          <w:rFonts w:asciiTheme="minorHAnsi" w:hAnsiTheme="minorHAnsi" w:cstheme="minorHAnsi"/>
          <w:sz w:val="20"/>
          <w:u w:val="single"/>
        </w:rPr>
        <w:t>     </w:t>
      </w:r>
      <w:r w:rsidR="008833D3" w:rsidRPr="00447392">
        <w:rPr>
          <w:rFonts w:asciiTheme="minorHAnsi" w:hAnsiTheme="minorHAnsi" w:cstheme="minorHAnsi"/>
          <w:sz w:val="20"/>
          <w:u w:val="single"/>
        </w:rPr>
        <w:fldChar w:fldCharType="end"/>
      </w:r>
      <w:bookmarkEnd w:id="10"/>
      <w:r w:rsidRPr="00447392">
        <w:rPr>
          <w:rFonts w:asciiTheme="minorHAnsi" w:hAnsiTheme="minorHAnsi" w:cstheme="minorHAnsi"/>
          <w:sz w:val="20"/>
        </w:rPr>
        <w:t>.</w:t>
      </w:r>
      <w:r>
        <w:rPr>
          <w:rFonts w:asciiTheme="minorHAnsi" w:hAnsiTheme="minorHAnsi"/>
          <w:sz w:val="20"/>
        </w:rPr>
        <w:t xml:space="preserve"> All parts and equipment removed and replaced by substitutes equivalent in functionality and value in the rectification procedure become the property of the Supplier, while the installed parts and equipment become the property of the user.</w:t>
      </w:r>
    </w:p>
    <w:p w14:paraId="1BEB65E3"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warranty maintenance of the equipment under this Contract.</w:t>
      </w:r>
    </w:p>
    <w:p w14:paraId="30B06E1D" w14:textId="77777777" w:rsidR="00A93684" w:rsidRPr="006F14B8" w:rsidRDefault="00A93684" w:rsidP="00A93684">
      <w:pPr>
        <w:pStyle w:val="Navadensplet1"/>
        <w:spacing w:before="0" w:after="0"/>
        <w:jc w:val="both"/>
        <w:rPr>
          <w:rFonts w:asciiTheme="minorHAnsi" w:hAnsiTheme="minorHAnsi" w:cstheme="minorHAnsi"/>
          <w:bCs/>
          <w:sz w:val="20"/>
        </w:rPr>
      </w:pPr>
    </w:p>
    <w:p w14:paraId="7B7D0E4C"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079A698E" w14:textId="77777777" w:rsidR="00A93684" w:rsidRPr="006F14B8" w:rsidRDefault="00A93684" w:rsidP="00A93684">
      <w:pPr>
        <w:pStyle w:val="Navadensplet1"/>
        <w:spacing w:before="0" w:after="0"/>
        <w:jc w:val="both"/>
        <w:rPr>
          <w:rFonts w:asciiTheme="minorHAnsi" w:hAnsiTheme="minorHAnsi" w:cstheme="minorHAnsi"/>
          <w:bCs/>
          <w:sz w:val="20"/>
        </w:rPr>
      </w:pPr>
    </w:p>
    <w:p w14:paraId="49D02E73"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5292BEA7"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62A8F471" w14:textId="77777777"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lastRenderedPageBreak/>
        <w:t>the name of the faulty goods,</w:t>
      </w:r>
    </w:p>
    <w:p w14:paraId="06B682D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22C6729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322791DB" w14:textId="77777777" w:rsidR="00A93684" w:rsidRPr="006F14B8" w:rsidRDefault="00A93684" w:rsidP="00A93684">
      <w:pPr>
        <w:pStyle w:val="Navadensplet1"/>
        <w:spacing w:before="0" w:after="0"/>
        <w:rPr>
          <w:rFonts w:asciiTheme="minorHAnsi" w:hAnsiTheme="minorHAnsi" w:cstheme="minorHAnsi"/>
          <w:bCs/>
          <w:sz w:val="20"/>
        </w:rPr>
      </w:pPr>
    </w:p>
    <w:p w14:paraId="33134777" w14:textId="77777777"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05A96FF5"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5038C7AB"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2D50D7C5"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11726295"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p>
    <w:p w14:paraId="6C3CA294" w14:textId="77777777" w:rsidR="00A93684" w:rsidRPr="006F14B8" w:rsidRDefault="00A93684" w:rsidP="000A3709">
      <w:pPr>
        <w:rPr>
          <w:rFonts w:asciiTheme="minorHAnsi" w:hAnsiTheme="minorHAnsi" w:cstheme="minorHAnsi"/>
          <w:i w:val="0"/>
          <w:sz w:val="20"/>
        </w:rPr>
      </w:pPr>
    </w:p>
    <w:p w14:paraId="6D35E74C"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In accordance with the provisions of section 1 of Article 14 of the Integrity and Prevention of Corruption Act (Official Gazette of the Republic of Slovenia, No. 69/2011; hereinafter: ZIntPK), any contract with regard to which a person on behalf or for the account of another contractual party promises, offers or gives a prohibited benefit to a representative or agent of a public-sector body or organisation for the purpose of:</w:t>
      </w:r>
    </w:p>
    <w:p w14:paraId="47F73F3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73416E35"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302DD4CD"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69498587"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449469B4" w14:textId="77777777"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0CA7FA2E" w14:textId="77777777" w:rsidR="00402D53" w:rsidRPr="006F14B8" w:rsidRDefault="00402D53" w:rsidP="00B85964">
      <w:pPr>
        <w:keepNext/>
        <w:keepLines/>
        <w:rPr>
          <w:rFonts w:asciiTheme="minorHAnsi" w:hAnsiTheme="minorHAnsi" w:cstheme="minorHAnsi"/>
          <w:i w:val="0"/>
          <w:sz w:val="20"/>
        </w:rPr>
      </w:pPr>
    </w:p>
    <w:p w14:paraId="23357DBF"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5625C35B" w14:textId="77777777" w:rsidR="00B85964" w:rsidRPr="006F14B8" w:rsidRDefault="00B85964" w:rsidP="00B85964">
      <w:pPr>
        <w:keepNext/>
        <w:keepLines/>
        <w:rPr>
          <w:rFonts w:asciiTheme="minorHAnsi" w:hAnsiTheme="minorHAnsi" w:cstheme="minorHAnsi"/>
          <w:i w:val="0"/>
          <w:sz w:val="20"/>
        </w:rPr>
      </w:pPr>
    </w:p>
    <w:p w14:paraId="01C45207"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38B9375" w14:textId="77777777" w:rsidR="00402D53" w:rsidRPr="006F14B8" w:rsidRDefault="00402D53" w:rsidP="00402D53">
      <w:pPr>
        <w:numPr>
          <w:ilvl w:val="0"/>
          <w:numId w:val="5"/>
        </w:numPr>
        <w:jc w:val="center"/>
        <w:rPr>
          <w:rFonts w:asciiTheme="minorHAnsi" w:hAnsiTheme="minorHAnsi" w:cstheme="minorHAnsi"/>
          <w:b/>
          <w:bCs/>
          <w:i w:val="0"/>
          <w:sz w:val="20"/>
        </w:rPr>
      </w:pPr>
    </w:p>
    <w:p w14:paraId="7CA4E331" w14:textId="77777777" w:rsidR="00402D53" w:rsidRPr="006F14B8" w:rsidRDefault="00402D53" w:rsidP="00402D53">
      <w:pPr>
        <w:rPr>
          <w:rFonts w:asciiTheme="minorHAnsi" w:hAnsiTheme="minorHAnsi" w:cstheme="minorHAnsi"/>
          <w:i w:val="0"/>
          <w:sz w:val="20"/>
        </w:rPr>
      </w:pPr>
    </w:p>
    <w:p w14:paraId="5CACD106"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6CDBC7B1" w14:textId="77777777" w:rsidR="00402D53" w:rsidRPr="006F14B8" w:rsidRDefault="00402D53" w:rsidP="00402D53">
      <w:pPr>
        <w:jc w:val="both"/>
        <w:rPr>
          <w:rFonts w:asciiTheme="minorHAnsi" w:hAnsiTheme="minorHAnsi" w:cstheme="minorHAnsi"/>
          <w:i w:val="0"/>
          <w:sz w:val="20"/>
        </w:rPr>
      </w:pPr>
    </w:p>
    <w:p w14:paraId="4688BC7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6B25808" w14:textId="77777777" w:rsidR="00402D53" w:rsidRPr="006F14B8" w:rsidRDefault="00402D53" w:rsidP="00402D53">
      <w:pPr>
        <w:jc w:val="both"/>
        <w:rPr>
          <w:rFonts w:asciiTheme="minorHAnsi" w:hAnsiTheme="minorHAnsi" w:cstheme="minorHAnsi"/>
          <w:i w:val="0"/>
          <w:sz w:val="20"/>
        </w:rPr>
      </w:pPr>
    </w:p>
    <w:p w14:paraId="57E5608D" w14:textId="562D5978"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15B5D957" w14:textId="77777777" w:rsidR="00D74B7A" w:rsidRPr="006F14B8" w:rsidRDefault="00D74B7A" w:rsidP="00402D53">
      <w:pPr>
        <w:jc w:val="both"/>
        <w:rPr>
          <w:rFonts w:asciiTheme="minorHAnsi" w:hAnsiTheme="minorHAnsi" w:cstheme="minorHAnsi"/>
          <w:i w:val="0"/>
          <w:sz w:val="20"/>
        </w:rPr>
      </w:pPr>
    </w:p>
    <w:p w14:paraId="7C5FA975" w14:textId="77777777" w:rsidR="00402D53" w:rsidRPr="006F14B8" w:rsidRDefault="00402D53" w:rsidP="00402D53">
      <w:pPr>
        <w:numPr>
          <w:ilvl w:val="0"/>
          <w:numId w:val="5"/>
        </w:numPr>
        <w:jc w:val="center"/>
        <w:rPr>
          <w:rFonts w:asciiTheme="minorHAnsi" w:hAnsiTheme="minorHAnsi" w:cstheme="minorHAnsi"/>
          <w:b/>
          <w:bCs/>
          <w:i w:val="0"/>
          <w:sz w:val="20"/>
        </w:rPr>
      </w:pPr>
    </w:p>
    <w:p w14:paraId="7CF4D8F3" w14:textId="77777777" w:rsidR="00402D53" w:rsidRPr="006F14B8" w:rsidRDefault="00402D53" w:rsidP="00402D53">
      <w:pPr>
        <w:jc w:val="both"/>
        <w:rPr>
          <w:rFonts w:asciiTheme="minorHAnsi" w:hAnsiTheme="minorHAnsi" w:cstheme="minorHAnsi"/>
          <w:i w:val="0"/>
          <w:sz w:val="20"/>
        </w:rPr>
      </w:pPr>
    </w:p>
    <w:p w14:paraId="5833CE66"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5681FD17" w14:textId="77777777" w:rsidR="00402D53" w:rsidRPr="006F14B8" w:rsidRDefault="00402D53" w:rsidP="00402D53">
      <w:pPr>
        <w:jc w:val="both"/>
        <w:rPr>
          <w:rFonts w:asciiTheme="minorHAnsi" w:hAnsiTheme="minorHAnsi" w:cstheme="minorHAnsi"/>
          <w:i w:val="0"/>
          <w:sz w:val="20"/>
        </w:rPr>
      </w:pPr>
    </w:p>
    <w:p w14:paraId="53D7339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01E4338E" w14:textId="24CE2929" w:rsidR="00891167" w:rsidRDefault="00891167" w:rsidP="008D386C">
      <w:pPr>
        <w:jc w:val="both"/>
        <w:rPr>
          <w:rFonts w:asciiTheme="minorHAnsi" w:hAnsiTheme="minorHAnsi" w:cstheme="minorHAnsi"/>
          <w:i w:val="0"/>
          <w:sz w:val="20"/>
        </w:rPr>
      </w:pPr>
    </w:p>
    <w:p w14:paraId="14C67453" w14:textId="77777777" w:rsidR="002F1233" w:rsidRPr="006F14B8" w:rsidRDefault="002F1233" w:rsidP="008D386C">
      <w:pPr>
        <w:jc w:val="both"/>
        <w:rPr>
          <w:rFonts w:asciiTheme="minorHAnsi" w:hAnsiTheme="minorHAnsi" w:cstheme="minorHAnsi"/>
          <w:i w:val="0"/>
          <w:sz w:val="20"/>
        </w:rPr>
      </w:pPr>
    </w:p>
    <w:p w14:paraId="2A9A8B6E"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lastRenderedPageBreak/>
        <w:t>ADMINISTRATION</w:t>
      </w:r>
    </w:p>
    <w:p w14:paraId="05E3C153" w14:textId="59B25270" w:rsidR="00891167" w:rsidRDefault="00891167" w:rsidP="002F1233">
      <w:pPr>
        <w:pStyle w:val="Telobesedila2"/>
        <w:numPr>
          <w:ilvl w:val="0"/>
          <w:numId w:val="5"/>
        </w:numPr>
        <w:spacing w:after="0" w:line="240" w:lineRule="auto"/>
        <w:jc w:val="center"/>
        <w:rPr>
          <w:rFonts w:asciiTheme="minorHAnsi" w:hAnsiTheme="minorHAnsi"/>
          <w:b/>
          <w:i w:val="0"/>
          <w:sz w:val="20"/>
        </w:rPr>
      </w:pPr>
    </w:p>
    <w:p w14:paraId="0F58B8B3" w14:textId="77777777" w:rsidR="002F1233" w:rsidRPr="006F14B8" w:rsidRDefault="002F1233" w:rsidP="002F1233">
      <w:pPr>
        <w:pStyle w:val="Telobesedila2"/>
        <w:spacing w:after="0" w:line="240" w:lineRule="auto"/>
        <w:ind w:left="502"/>
        <w:rPr>
          <w:rFonts w:asciiTheme="minorHAnsi" w:hAnsiTheme="minorHAnsi" w:cstheme="minorHAnsi"/>
          <w:b/>
          <w:bCs/>
          <w:i w:val="0"/>
          <w:sz w:val="20"/>
        </w:rPr>
      </w:pPr>
    </w:p>
    <w:p w14:paraId="0D7C46C7" w14:textId="77777777" w:rsidR="00891167" w:rsidRPr="006F14B8" w:rsidRDefault="00891167" w:rsidP="00891167">
      <w:pPr>
        <w:rPr>
          <w:rFonts w:asciiTheme="minorHAnsi" w:hAnsiTheme="minorHAnsi" w:cstheme="minorHAnsi"/>
          <w:i w:val="0"/>
          <w:snapToGrid w:val="0"/>
        </w:rPr>
      </w:pPr>
    </w:p>
    <w:p w14:paraId="73B3E78D" w14:textId="7777777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57C71351" w14:textId="77777777" w:rsidR="00891167" w:rsidRPr="00360B5A"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for the user:</w:t>
      </w:r>
      <w:r w:rsidRPr="00360B5A">
        <w:rPr>
          <w:rFonts w:asciiTheme="minorHAnsi" w:hAnsiTheme="minorHAnsi" w:cstheme="minorHAnsi"/>
          <w:i w:val="0"/>
          <w:sz w:val="20"/>
        </w:rPr>
        <w:t xml:space="preserve">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0B3CF773" w14:textId="77777777" w:rsidR="00891167" w:rsidRPr="00360B5A" w:rsidRDefault="00891167" w:rsidP="00891167">
      <w:pPr>
        <w:numPr>
          <w:ilvl w:val="0"/>
          <w:numId w:val="25"/>
        </w:numPr>
        <w:tabs>
          <w:tab w:val="left" w:pos="720"/>
        </w:tabs>
        <w:jc w:val="both"/>
        <w:rPr>
          <w:rFonts w:asciiTheme="minorHAnsi" w:hAnsiTheme="minorHAnsi" w:cstheme="minorHAnsi"/>
          <w:bCs/>
          <w:i w:val="0"/>
          <w:sz w:val="20"/>
        </w:rPr>
      </w:pPr>
      <w:r w:rsidRPr="00360B5A">
        <w:rPr>
          <w:rFonts w:asciiTheme="minorHAnsi" w:hAnsiTheme="minorHAnsi" w:cstheme="minorHAnsi"/>
          <w:i w:val="0"/>
          <w:sz w:val="20"/>
        </w:rPr>
        <w:t xml:space="preserve">for the Supplier: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3CEDB545" w14:textId="77777777" w:rsidR="00891167" w:rsidRPr="006F14B8" w:rsidRDefault="00891167" w:rsidP="00891167">
      <w:pPr>
        <w:rPr>
          <w:rFonts w:asciiTheme="minorHAnsi" w:hAnsiTheme="minorHAnsi" w:cstheme="minorHAnsi"/>
          <w:bCs/>
          <w:i w:val="0"/>
          <w:sz w:val="20"/>
        </w:rPr>
      </w:pPr>
    </w:p>
    <w:p w14:paraId="064FDE47" w14:textId="7777777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410F04D6" w14:textId="77777777"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783964AC"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CD82002" w14:textId="77777777" w:rsidR="00402D53" w:rsidRPr="006F14B8" w:rsidRDefault="00402D53" w:rsidP="00402D53">
      <w:pPr>
        <w:rPr>
          <w:rFonts w:asciiTheme="minorHAnsi" w:hAnsiTheme="minorHAnsi" w:cstheme="minorHAnsi"/>
          <w:lang w:eastAsia="ar-SA"/>
        </w:rPr>
      </w:pPr>
    </w:p>
    <w:p w14:paraId="1A50BA94"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rPr>
      </w:pPr>
    </w:p>
    <w:p w14:paraId="26128F0B" w14:textId="77777777" w:rsidR="00402D53" w:rsidRPr="006F14B8" w:rsidRDefault="00402D53" w:rsidP="00402D53">
      <w:pPr>
        <w:jc w:val="both"/>
        <w:rPr>
          <w:rFonts w:asciiTheme="minorHAnsi" w:hAnsiTheme="minorHAnsi" w:cstheme="minorHAnsi"/>
          <w:i w:val="0"/>
          <w:color w:val="000000" w:themeColor="text1"/>
          <w:sz w:val="20"/>
        </w:rPr>
      </w:pPr>
    </w:p>
    <w:p w14:paraId="3106533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5AB343FD" w14:textId="77777777" w:rsidR="00402D53" w:rsidRPr="006F14B8" w:rsidRDefault="00402D53" w:rsidP="00402D53">
      <w:pPr>
        <w:jc w:val="both"/>
        <w:rPr>
          <w:rFonts w:asciiTheme="minorHAnsi" w:hAnsiTheme="minorHAnsi" w:cstheme="minorHAnsi"/>
          <w:i w:val="0"/>
          <w:sz w:val="20"/>
        </w:rPr>
      </w:pPr>
    </w:p>
    <w:p w14:paraId="2A44270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139A7437"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contractor fails to fulfil its obligations in the manner determined by this Contract,</w:t>
      </w:r>
    </w:p>
    <w:p w14:paraId="276923B2"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or establishes that the data provided by the contractor in the bid were false or misleading,</w:t>
      </w:r>
    </w:p>
    <w:p w14:paraId="078B229C"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contractor is guilty of delay in the performance of contractual obligations and fails to meet them even within an adequately extended period, </w:t>
      </w:r>
    </w:p>
    <w:p w14:paraId="7FBB5DF6"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contractor otherwise gravely infringes the provisions of this Contract.</w:t>
      </w:r>
    </w:p>
    <w:p w14:paraId="52109569" w14:textId="77777777" w:rsidR="00402D53" w:rsidRPr="006F14B8" w:rsidRDefault="00402D53" w:rsidP="00402D53">
      <w:pPr>
        <w:jc w:val="both"/>
        <w:rPr>
          <w:rFonts w:asciiTheme="minorHAnsi" w:hAnsiTheme="minorHAnsi" w:cstheme="minorHAnsi"/>
          <w:i w:val="0"/>
          <w:sz w:val="20"/>
        </w:rPr>
      </w:pPr>
    </w:p>
    <w:p w14:paraId="6140BE7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termination has to be submitted in writing.</w:t>
      </w:r>
    </w:p>
    <w:p w14:paraId="0BD8264A" w14:textId="77777777" w:rsidR="00402D53" w:rsidRPr="006F14B8" w:rsidRDefault="00402D53" w:rsidP="00402D53">
      <w:pPr>
        <w:rPr>
          <w:rFonts w:asciiTheme="minorHAnsi" w:hAnsiTheme="minorHAnsi" w:cstheme="minorHAnsi"/>
          <w:i w:val="0"/>
          <w:iCs/>
          <w:lang w:eastAsia="ar-SA"/>
        </w:rPr>
      </w:pPr>
    </w:p>
    <w:p w14:paraId="7E41A1CC"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rPr>
      </w:pPr>
    </w:p>
    <w:p w14:paraId="36E902CD" w14:textId="77777777" w:rsidR="00402D53" w:rsidRPr="006F14B8" w:rsidRDefault="00402D53" w:rsidP="00402D53">
      <w:pPr>
        <w:ind w:left="1080"/>
        <w:jc w:val="both"/>
        <w:rPr>
          <w:rFonts w:asciiTheme="minorHAnsi" w:hAnsiTheme="minorHAnsi" w:cstheme="minorHAnsi"/>
          <w:b/>
          <w:i w:val="0"/>
          <w:sz w:val="20"/>
        </w:rPr>
      </w:pPr>
    </w:p>
    <w:p w14:paraId="241D3755"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0FE08EF3"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34D8B64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78D68063"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58083CB1"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F0D2D57"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479130AE"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8056764"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725C3B8B"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PPA-3 and the provisions of this Contract within thirty (30) days from the notification of the infringement. </w:t>
      </w:r>
    </w:p>
    <w:p w14:paraId="576549FE"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63D470E9"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5BE52105"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0030940A"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62ABE13A"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76EC649B"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65DC842B"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PPA-3, identified by the Court of the European Union in accordance with Article 258 of PDEU, the Contract should not have been awarded to the Supplier.</w:t>
      </w:r>
    </w:p>
    <w:p w14:paraId="57C75B2F"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601F3B1"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3EE8A11"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13393E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2BEDE90"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2F6D10A2" w14:textId="77777777"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0623D3EC" w14:textId="77777777" w:rsidR="00402D53" w:rsidRPr="006F14B8" w:rsidRDefault="00402D53" w:rsidP="00402D53">
      <w:pPr>
        <w:ind w:left="720"/>
        <w:jc w:val="both"/>
        <w:rPr>
          <w:rFonts w:asciiTheme="minorHAnsi" w:hAnsiTheme="minorHAnsi" w:cstheme="minorHAnsi"/>
          <w:i w:val="0"/>
          <w:sz w:val="20"/>
        </w:rPr>
      </w:pPr>
    </w:p>
    <w:p w14:paraId="2785B9A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502F5ED5" w14:textId="77777777" w:rsidR="00402D53" w:rsidRPr="006F14B8" w:rsidRDefault="00402D53" w:rsidP="00402D53">
      <w:pPr>
        <w:ind w:left="720"/>
        <w:jc w:val="both"/>
        <w:rPr>
          <w:rFonts w:asciiTheme="minorHAnsi" w:hAnsiTheme="minorHAnsi" w:cstheme="minorHAnsi"/>
          <w:i w:val="0"/>
          <w:sz w:val="20"/>
        </w:rPr>
      </w:pPr>
    </w:p>
    <w:p w14:paraId="4455E932"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EDFF882"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can be amended by means of a written annex that is adopted and signed by all </w:t>
      </w:r>
      <w:r w:rsidR="009E7D99">
        <w:rPr>
          <w:rFonts w:asciiTheme="minorHAnsi" w:hAnsiTheme="minorHAnsi"/>
          <w:i w:val="0"/>
          <w:color w:val="000000" w:themeColor="text1"/>
          <w:sz w:val="20"/>
        </w:rPr>
        <w:t>P</w:t>
      </w:r>
      <w:r>
        <w:rPr>
          <w:rFonts w:asciiTheme="minorHAnsi" w:hAnsiTheme="minorHAnsi"/>
          <w:i w:val="0"/>
          <w:color w:val="000000" w:themeColor="text1"/>
          <w:sz w:val="20"/>
        </w:rPr>
        <w:t>arties.</w:t>
      </w:r>
    </w:p>
    <w:p w14:paraId="614D68CB" w14:textId="77777777" w:rsidR="00402D53" w:rsidRPr="006F14B8" w:rsidRDefault="00402D53" w:rsidP="00402D53">
      <w:pPr>
        <w:jc w:val="both"/>
        <w:rPr>
          <w:rFonts w:asciiTheme="minorHAnsi" w:hAnsiTheme="minorHAnsi" w:cstheme="minorHAnsi"/>
          <w:i w:val="0"/>
          <w:color w:val="000000" w:themeColor="text1"/>
          <w:sz w:val="20"/>
        </w:rPr>
      </w:pPr>
    </w:p>
    <w:p w14:paraId="71BA1E37"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C262875" w14:textId="77777777" w:rsidR="00402D53" w:rsidRPr="006F14B8" w:rsidRDefault="00402D53" w:rsidP="00402D53">
      <w:pPr>
        <w:rPr>
          <w:rFonts w:asciiTheme="minorHAnsi" w:hAnsiTheme="minorHAnsi" w:cstheme="minorHAnsi"/>
          <w:i w:val="0"/>
          <w:snapToGrid w:val="0"/>
        </w:rPr>
      </w:pPr>
    </w:p>
    <w:p w14:paraId="2EEAC960"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003C3C8C"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shall settle their disputes by mutual agreement. Otherwise, disputes are settled by the competent court in Maribor under Slovenian law. </w:t>
      </w:r>
    </w:p>
    <w:p w14:paraId="21EB841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6336B61A" w14:textId="77777777"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4F4EC92" w14:textId="77777777" w:rsidR="00402D53" w:rsidRPr="006F14B8" w:rsidRDefault="00402D53" w:rsidP="00402D53">
      <w:pPr>
        <w:pStyle w:val="Glava"/>
        <w:ind w:left="502"/>
        <w:jc w:val="center"/>
        <w:rPr>
          <w:rFonts w:asciiTheme="minorHAnsi" w:hAnsiTheme="minorHAnsi" w:cstheme="minorHAnsi"/>
          <w:i w:val="0"/>
          <w:sz w:val="20"/>
          <w:lang w:val="sl-SI"/>
        </w:rPr>
      </w:pPr>
    </w:p>
    <w:p w14:paraId="032470D0"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80891E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6BD17F64" w14:textId="77777777" w:rsidR="00402D53" w:rsidRPr="006F14B8" w:rsidRDefault="00402D53" w:rsidP="00402D53">
      <w:pPr>
        <w:rPr>
          <w:rFonts w:asciiTheme="minorHAnsi" w:hAnsiTheme="minorHAnsi" w:cstheme="minorHAnsi"/>
          <w:b/>
          <w:bCs/>
          <w:i w:val="0"/>
          <w:sz w:val="20"/>
        </w:rPr>
      </w:pPr>
    </w:p>
    <w:p w14:paraId="2C1C36F3"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5174D00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w:t>
      </w:r>
      <w:r w:rsidR="009F3DC1">
        <w:rPr>
          <w:rFonts w:asciiTheme="minorHAnsi" w:hAnsiTheme="minorHAnsi"/>
          <w:i w:val="0"/>
          <w:color w:val="000000" w:themeColor="text1"/>
          <w:sz w:val="20"/>
        </w:rPr>
        <w:t>P</w:t>
      </w:r>
      <w:r>
        <w:rPr>
          <w:rFonts w:asciiTheme="minorHAnsi" w:hAnsiTheme="minorHAnsi"/>
          <w:i w:val="0"/>
          <w:color w:val="000000" w:themeColor="text1"/>
          <w:sz w:val="20"/>
        </w:rPr>
        <w:t>arties, provided that the Supplier submits a collateral for proper performance of contractual obligations within the prescribed period. The Contract remains in force until all contractual obligations are fulfilled.</w:t>
      </w:r>
    </w:p>
    <w:p w14:paraId="095EA9BE" w14:textId="77777777" w:rsidR="00563831" w:rsidRDefault="00563831" w:rsidP="006E4482">
      <w:pPr>
        <w:numPr>
          <w:ilvl w:val="12"/>
          <w:numId w:val="0"/>
        </w:numPr>
        <w:rPr>
          <w:rFonts w:asciiTheme="minorHAnsi" w:hAnsiTheme="minorHAnsi" w:cstheme="minorHAnsi"/>
          <w:i w:val="0"/>
          <w:sz w:val="20"/>
        </w:rPr>
      </w:pPr>
    </w:p>
    <w:p w14:paraId="0FA28CC8" w14:textId="1F9C64C4" w:rsidR="00894B14" w:rsidRDefault="00894B14" w:rsidP="006E4482">
      <w:pPr>
        <w:numPr>
          <w:ilvl w:val="12"/>
          <w:numId w:val="0"/>
        </w:numPr>
        <w:rPr>
          <w:rFonts w:asciiTheme="minorHAnsi" w:hAnsiTheme="minorHAnsi" w:cstheme="minorHAnsi"/>
          <w:i w:val="0"/>
          <w:sz w:val="20"/>
        </w:rPr>
      </w:pPr>
    </w:p>
    <w:p w14:paraId="4DD26B79" w14:textId="1C71EA9C" w:rsidR="002F1233" w:rsidRDefault="002F1233" w:rsidP="006E4482">
      <w:pPr>
        <w:numPr>
          <w:ilvl w:val="12"/>
          <w:numId w:val="0"/>
        </w:numPr>
        <w:rPr>
          <w:rFonts w:asciiTheme="minorHAnsi" w:hAnsiTheme="minorHAnsi" w:cstheme="minorHAnsi"/>
          <w:i w:val="0"/>
          <w:sz w:val="20"/>
        </w:rPr>
      </w:pPr>
    </w:p>
    <w:p w14:paraId="59421A7E" w14:textId="57FF39F9" w:rsidR="002F1233" w:rsidRDefault="002F1233" w:rsidP="006E4482">
      <w:pPr>
        <w:numPr>
          <w:ilvl w:val="12"/>
          <w:numId w:val="0"/>
        </w:numPr>
        <w:rPr>
          <w:rFonts w:asciiTheme="minorHAnsi" w:hAnsiTheme="minorHAnsi" w:cstheme="minorHAnsi"/>
          <w:i w:val="0"/>
          <w:sz w:val="20"/>
        </w:rPr>
      </w:pPr>
    </w:p>
    <w:p w14:paraId="755FFC5E" w14:textId="7E618619" w:rsidR="002F1233" w:rsidRDefault="002F1233" w:rsidP="006E4482">
      <w:pPr>
        <w:numPr>
          <w:ilvl w:val="12"/>
          <w:numId w:val="0"/>
        </w:numPr>
        <w:rPr>
          <w:rFonts w:asciiTheme="minorHAnsi" w:hAnsiTheme="minorHAnsi" w:cstheme="minorHAnsi"/>
          <w:i w:val="0"/>
          <w:sz w:val="20"/>
        </w:rPr>
      </w:pPr>
    </w:p>
    <w:p w14:paraId="7E627945" w14:textId="22D34694" w:rsidR="002F1233" w:rsidRDefault="002F1233" w:rsidP="006E4482">
      <w:pPr>
        <w:numPr>
          <w:ilvl w:val="12"/>
          <w:numId w:val="0"/>
        </w:numPr>
        <w:rPr>
          <w:rFonts w:asciiTheme="minorHAnsi" w:hAnsiTheme="minorHAnsi" w:cstheme="minorHAnsi"/>
          <w:i w:val="0"/>
          <w:sz w:val="20"/>
        </w:rPr>
      </w:pPr>
    </w:p>
    <w:p w14:paraId="1E474EA5" w14:textId="30A0D03B" w:rsidR="002F1233" w:rsidRDefault="002F1233" w:rsidP="006E4482">
      <w:pPr>
        <w:numPr>
          <w:ilvl w:val="12"/>
          <w:numId w:val="0"/>
        </w:numPr>
        <w:rPr>
          <w:rFonts w:asciiTheme="minorHAnsi" w:hAnsiTheme="minorHAnsi" w:cstheme="minorHAnsi"/>
          <w:i w:val="0"/>
          <w:sz w:val="20"/>
        </w:rPr>
      </w:pPr>
    </w:p>
    <w:p w14:paraId="24613B6E" w14:textId="09BAAB44" w:rsidR="002F1233" w:rsidRDefault="002F1233"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1B0297F4" w14:textId="77777777" w:rsidTr="0077682A">
        <w:trPr>
          <w:jc w:val="center"/>
        </w:trPr>
        <w:tc>
          <w:tcPr>
            <w:tcW w:w="3670" w:type="dxa"/>
          </w:tcPr>
          <w:p w14:paraId="69FF9551"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lastRenderedPageBreak/>
              <w:t xml:space="preserve">In                             , on </w:t>
            </w:r>
          </w:p>
        </w:tc>
        <w:tc>
          <w:tcPr>
            <w:tcW w:w="1440" w:type="dxa"/>
          </w:tcPr>
          <w:p w14:paraId="0D103B44"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42BE5653"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44C0E39" w14:textId="77777777" w:rsidTr="0077682A">
        <w:trPr>
          <w:jc w:val="center"/>
        </w:trPr>
        <w:tc>
          <w:tcPr>
            <w:tcW w:w="3670" w:type="dxa"/>
          </w:tcPr>
          <w:p w14:paraId="4D8C3166" w14:textId="77777777" w:rsidR="001C1F12" w:rsidRPr="006F14B8" w:rsidRDefault="001C1F12" w:rsidP="001C1F12">
            <w:pPr>
              <w:numPr>
                <w:ilvl w:val="12"/>
                <w:numId w:val="0"/>
              </w:numPr>
              <w:rPr>
                <w:rFonts w:asciiTheme="minorHAnsi" w:hAnsiTheme="minorHAnsi" w:cstheme="minorHAnsi"/>
                <w:b/>
                <w:i w:val="0"/>
                <w:sz w:val="20"/>
              </w:rPr>
            </w:pPr>
          </w:p>
          <w:p w14:paraId="164FF405"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4510EC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4AFB8A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C4701E1" w14:textId="77777777" w:rsidTr="003750E0">
        <w:trPr>
          <w:trHeight w:val="1678"/>
          <w:jc w:val="center"/>
        </w:trPr>
        <w:tc>
          <w:tcPr>
            <w:tcW w:w="3670" w:type="dxa"/>
          </w:tcPr>
          <w:p w14:paraId="54CA90F3" w14:textId="77777777"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7A2797DC" w14:textId="77777777" w:rsidR="001C1F12" w:rsidRPr="006F14B8" w:rsidRDefault="001C1F12" w:rsidP="001C1F12">
            <w:pPr>
              <w:numPr>
                <w:ilvl w:val="12"/>
                <w:numId w:val="0"/>
              </w:numPr>
              <w:rPr>
                <w:rFonts w:asciiTheme="minorHAnsi" w:hAnsiTheme="minorHAnsi" w:cstheme="minorHAnsi"/>
                <w:i w:val="0"/>
                <w:sz w:val="20"/>
              </w:rPr>
            </w:pPr>
          </w:p>
          <w:p w14:paraId="5BF9CE1A"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1964ACF7" w14:textId="77777777" w:rsidR="001C1F12" w:rsidRPr="006F14B8" w:rsidRDefault="001C1F12" w:rsidP="001C1F12">
            <w:pPr>
              <w:numPr>
                <w:ilvl w:val="12"/>
                <w:numId w:val="0"/>
              </w:numPr>
              <w:rPr>
                <w:rFonts w:asciiTheme="minorHAnsi" w:hAnsiTheme="minorHAnsi" w:cstheme="minorHAnsi"/>
                <w:i w:val="0"/>
                <w:sz w:val="20"/>
              </w:rPr>
            </w:pPr>
          </w:p>
          <w:p w14:paraId="464C3A53" w14:textId="77777777" w:rsidR="001C1F12" w:rsidRPr="006F14B8" w:rsidRDefault="001C1F12" w:rsidP="001C1F12">
            <w:pPr>
              <w:numPr>
                <w:ilvl w:val="12"/>
                <w:numId w:val="0"/>
              </w:numPr>
              <w:rPr>
                <w:rFonts w:asciiTheme="minorHAnsi" w:hAnsiTheme="minorHAnsi" w:cstheme="minorHAnsi"/>
                <w:i w:val="0"/>
                <w:sz w:val="20"/>
              </w:rPr>
            </w:pPr>
          </w:p>
          <w:p w14:paraId="75665DA3"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73232E19"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7AC66E6"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1BF45C19" w14:textId="77777777" w:rsidR="001C1F12" w:rsidRPr="006F14B8" w:rsidRDefault="001C1F12" w:rsidP="001C1F12">
            <w:pPr>
              <w:numPr>
                <w:ilvl w:val="12"/>
                <w:numId w:val="0"/>
              </w:numPr>
              <w:rPr>
                <w:rFonts w:asciiTheme="minorHAnsi" w:hAnsiTheme="minorHAnsi" w:cstheme="minorHAnsi"/>
                <w:i w:val="0"/>
                <w:sz w:val="20"/>
              </w:rPr>
            </w:pPr>
          </w:p>
          <w:p w14:paraId="087DFD0F"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6461D0FC" w14:textId="77777777" w:rsidR="001C1F12" w:rsidRPr="006F14B8" w:rsidRDefault="001C1F12" w:rsidP="001C1F12">
            <w:pPr>
              <w:numPr>
                <w:ilvl w:val="12"/>
                <w:numId w:val="0"/>
              </w:numPr>
              <w:rPr>
                <w:rFonts w:asciiTheme="minorHAnsi" w:hAnsiTheme="minorHAnsi" w:cstheme="minorHAnsi"/>
                <w:i w:val="0"/>
                <w:sz w:val="20"/>
              </w:rPr>
            </w:pPr>
          </w:p>
          <w:p w14:paraId="179B37A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38B2CEEB" w14:textId="77777777"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prof. dr. Zdravko Kačič</w:t>
            </w:r>
          </w:p>
          <w:p w14:paraId="3EB8F1A0" w14:textId="77777777" w:rsidR="00B8022F" w:rsidRDefault="00B8022F" w:rsidP="001C1F12">
            <w:pPr>
              <w:numPr>
                <w:ilvl w:val="12"/>
                <w:numId w:val="0"/>
              </w:numPr>
              <w:rPr>
                <w:rFonts w:asciiTheme="minorHAnsi" w:hAnsiTheme="minorHAnsi" w:cstheme="minorHAnsi"/>
                <w:i w:val="0"/>
                <w:sz w:val="20"/>
              </w:rPr>
            </w:pPr>
          </w:p>
          <w:p w14:paraId="581A6250" w14:textId="77777777" w:rsidR="00B8022F" w:rsidRDefault="00B8022F" w:rsidP="001C1F12">
            <w:pPr>
              <w:numPr>
                <w:ilvl w:val="12"/>
                <w:numId w:val="0"/>
              </w:numPr>
              <w:rPr>
                <w:rFonts w:asciiTheme="minorHAnsi" w:hAnsiTheme="minorHAnsi" w:cstheme="minorHAnsi"/>
                <w:i w:val="0"/>
                <w:sz w:val="20"/>
              </w:rPr>
            </w:pPr>
          </w:p>
          <w:p w14:paraId="073A7314" w14:textId="77777777"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685D7BD6" w14:textId="77777777" w:rsidR="00F84264" w:rsidRPr="006F14B8" w:rsidRDefault="00F84264" w:rsidP="001C1F12">
            <w:pPr>
              <w:numPr>
                <w:ilvl w:val="12"/>
                <w:numId w:val="0"/>
              </w:numPr>
              <w:rPr>
                <w:rFonts w:asciiTheme="minorHAnsi" w:hAnsiTheme="minorHAnsi" w:cstheme="minorHAnsi"/>
                <w:i w:val="0"/>
                <w:sz w:val="20"/>
              </w:rPr>
            </w:pPr>
          </w:p>
          <w:p w14:paraId="6564BC12" w14:textId="77777777"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48FFDFD" w14:textId="77777777" w:rsidR="00B8022F" w:rsidRPr="006F14B8" w:rsidRDefault="00B8022F" w:rsidP="00B8022F">
            <w:pPr>
              <w:numPr>
                <w:ilvl w:val="12"/>
                <w:numId w:val="0"/>
              </w:numPr>
              <w:rPr>
                <w:rFonts w:asciiTheme="minorHAnsi" w:hAnsiTheme="minorHAnsi" w:cstheme="minorHAnsi"/>
                <w:i w:val="0"/>
                <w:sz w:val="20"/>
              </w:rPr>
            </w:pPr>
          </w:p>
          <w:p w14:paraId="030FD1FE"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10F7B326" w14:textId="77777777" w:rsidR="00B8022F" w:rsidRPr="006F14B8" w:rsidRDefault="00B8022F" w:rsidP="00B8022F">
            <w:pPr>
              <w:numPr>
                <w:ilvl w:val="12"/>
                <w:numId w:val="0"/>
              </w:numPr>
              <w:rPr>
                <w:rFonts w:asciiTheme="minorHAnsi" w:hAnsiTheme="minorHAnsi" w:cstheme="minorHAnsi"/>
                <w:i w:val="0"/>
                <w:sz w:val="20"/>
              </w:rPr>
            </w:pPr>
          </w:p>
          <w:p w14:paraId="09A0834A" w14:textId="77777777"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6DD96720" w14:textId="77777777"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prof. dr. Zdravko Kravanja</w:t>
            </w:r>
          </w:p>
          <w:p w14:paraId="48562E23" w14:textId="77777777" w:rsidR="001C1F12" w:rsidRPr="006F14B8" w:rsidRDefault="001C1F12" w:rsidP="001C1F12">
            <w:pPr>
              <w:numPr>
                <w:ilvl w:val="12"/>
                <w:numId w:val="0"/>
              </w:numPr>
              <w:rPr>
                <w:rFonts w:asciiTheme="minorHAnsi" w:hAnsiTheme="minorHAnsi" w:cstheme="minorHAnsi"/>
                <w:b/>
                <w:i w:val="0"/>
                <w:sz w:val="20"/>
              </w:rPr>
            </w:pPr>
          </w:p>
          <w:p w14:paraId="2D34C3C4" w14:textId="77777777" w:rsidR="001C1F12" w:rsidRPr="006F14B8" w:rsidRDefault="001C1F12" w:rsidP="001C1F12">
            <w:pPr>
              <w:numPr>
                <w:ilvl w:val="12"/>
                <w:numId w:val="0"/>
              </w:numPr>
              <w:rPr>
                <w:rFonts w:asciiTheme="minorHAnsi" w:hAnsiTheme="minorHAnsi" w:cstheme="minorHAnsi"/>
                <w:b/>
                <w:i w:val="0"/>
                <w:sz w:val="20"/>
              </w:rPr>
            </w:pPr>
          </w:p>
        </w:tc>
      </w:tr>
    </w:tbl>
    <w:p w14:paraId="2B20001D" w14:textId="77777777" w:rsidR="00E96B89" w:rsidRDefault="00E96B89" w:rsidP="006E4482">
      <w:pPr>
        <w:pStyle w:val="Glava"/>
        <w:jc w:val="both"/>
        <w:rPr>
          <w:rFonts w:asciiTheme="minorHAnsi" w:hAnsiTheme="minorHAnsi" w:cstheme="minorHAnsi"/>
          <w:i w:val="0"/>
          <w:sz w:val="20"/>
          <w:lang w:val="sl-SI"/>
        </w:rPr>
      </w:pPr>
    </w:p>
    <w:p w14:paraId="05B1172E" w14:textId="77777777"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75D2ED7D"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37EDD3F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contacting authority’s minimum technical requirements and specifications of the offered equipment accompanying Form No. 6 “Summary of the Pro-Forma Invoice – recapitulation” for an individual lot,</w:t>
      </w:r>
    </w:p>
    <w:p w14:paraId="39E87E05" w14:textId="77777777"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7376BDF" w14:textId="7777777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8FE57" w14:textId="77777777" w:rsidR="005467BF" w:rsidRDefault="005467BF" w:rsidP="007946C0">
      <w:r>
        <w:separator/>
      </w:r>
    </w:p>
  </w:endnote>
  <w:endnote w:type="continuationSeparator" w:id="0">
    <w:p w14:paraId="7355BE77" w14:textId="77777777" w:rsidR="005467BF" w:rsidRDefault="005467BF"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EFAA7" w14:textId="77777777" w:rsidR="00CE691E" w:rsidRDefault="00CE69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D8A0A" w14:textId="77777777" w:rsidR="008B3068" w:rsidRPr="00650F84" w:rsidRDefault="008B3068" w:rsidP="00650F84">
    <w:pPr>
      <w:pStyle w:val="Noga"/>
      <w:pBdr>
        <w:top w:val="single" w:sz="4" w:space="1" w:color="auto"/>
      </w:pBdr>
      <w:rPr>
        <w:rFonts w:ascii="Calibri" w:hAnsi="Calibri" w:cs="Calibri"/>
        <w:i w:val="0"/>
        <w:iCs/>
        <w:sz w:val="16"/>
        <w:szCs w:val="16"/>
      </w:rPr>
    </w:pPr>
    <w:r>
      <w:rPr>
        <w:rFonts w:ascii="Calibri" w:hAnsi="Calibri"/>
        <w:i w:val="0"/>
        <w:sz w:val="16"/>
      </w:rPr>
      <w:t>302/61 – RIUM32-FKKT02-1/2020</w:t>
    </w:r>
    <w:r>
      <w:rPr>
        <w:i w:val="0"/>
        <w:sz w:val="16"/>
      </w:rPr>
      <w:tab/>
    </w:r>
    <w:r>
      <w:rPr>
        <w:i w:val="0"/>
        <w:sz w:val="16"/>
      </w:rPr>
      <w:tab/>
    </w:r>
    <w:r>
      <w:rPr>
        <w:rFonts w:ascii="Calibri" w:hAnsi="Calibri"/>
        <w:i w:val="0"/>
        <w:sz w:val="16"/>
      </w:rPr>
      <w:t xml:space="preserve">Page </w:t>
    </w:r>
    <w:r w:rsidRPr="00650F84">
      <w:rPr>
        <w:rFonts w:ascii="Calibri" w:hAnsi="Calibri" w:cs="Calibri"/>
        <w:i w:val="0"/>
        <w:sz w:val="16"/>
      </w:rPr>
      <w:fldChar w:fldCharType="begin"/>
    </w:r>
    <w:r w:rsidRPr="00650F84">
      <w:rPr>
        <w:rFonts w:ascii="Calibri" w:hAnsi="Calibri" w:cs="Calibri"/>
        <w:i w:val="0"/>
        <w:sz w:val="16"/>
      </w:rPr>
      <w:instrText xml:space="preserve"> PAGE  \* Arabic  \* MERGEFORMAT </w:instrText>
    </w:r>
    <w:r w:rsidRPr="00650F84">
      <w:rPr>
        <w:rFonts w:ascii="Calibri" w:hAnsi="Calibri" w:cs="Calibri"/>
        <w:i w:val="0"/>
        <w:sz w:val="16"/>
      </w:rPr>
      <w:fldChar w:fldCharType="separate"/>
    </w:r>
    <w:r w:rsidR="00857C0B">
      <w:rPr>
        <w:rFonts w:ascii="Calibri" w:hAnsi="Calibri" w:cs="Calibri"/>
        <w:i w:val="0"/>
        <w:noProof/>
        <w:sz w:val="16"/>
      </w:rPr>
      <w:t>5</w:t>
    </w:r>
    <w:r w:rsidRPr="00650F84">
      <w:rPr>
        <w:rFonts w:ascii="Calibri" w:hAnsi="Calibri" w:cs="Calibri"/>
        <w:i w:val="0"/>
        <w:sz w:val="16"/>
      </w:rPr>
      <w:fldChar w:fldCharType="end"/>
    </w:r>
    <w:r>
      <w:rPr>
        <w:rFonts w:ascii="Calibri" w:hAnsi="Calibri"/>
        <w:i w:val="0"/>
        <w:sz w:val="16"/>
      </w:rPr>
      <w:t>/</w:t>
    </w:r>
    <w:r w:rsidR="005467BF">
      <w:fldChar w:fldCharType="begin"/>
    </w:r>
    <w:r w:rsidR="005467BF">
      <w:instrText xml:space="preserve"> NUMPAGES  \* Arabic  \* MERGEFORMAT </w:instrText>
    </w:r>
    <w:r w:rsidR="005467BF">
      <w:fldChar w:fldCharType="separate"/>
    </w:r>
    <w:r w:rsidR="00857C0B">
      <w:rPr>
        <w:rFonts w:ascii="Calibri" w:hAnsi="Calibri" w:cs="Calibri"/>
        <w:i w:val="0"/>
        <w:noProof/>
        <w:sz w:val="16"/>
      </w:rPr>
      <w:t>14</w:t>
    </w:r>
    <w:r w:rsidR="005467BF">
      <w:rPr>
        <w:rFonts w:ascii="Calibri" w:hAnsi="Calibri" w:cs="Calibri"/>
        <w:i w:val="0"/>
        <w:noProof/>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07340" w14:textId="77777777" w:rsidR="008B3068" w:rsidRPr="00D40619" w:rsidRDefault="008B3068"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F94B6" w14:textId="77777777" w:rsidR="005467BF" w:rsidRDefault="005467BF" w:rsidP="007946C0">
      <w:r>
        <w:separator/>
      </w:r>
    </w:p>
  </w:footnote>
  <w:footnote w:type="continuationSeparator" w:id="0">
    <w:p w14:paraId="1AB8FCA2" w14:textId="77777777" w:rsidR="005467BF" w:rsidRDefault="005467BF" w:rsidP="007946C0">
      <w:r>
        <w:continuationSeparator/>
      </w:r>
    </w:p>
  </w:footnote>
  <w:footnote w:id="1">
    <w:p w14:paraId="0CD8C174" w14:textId="77777777" w:rsidR="008B3068" w:rsidRPr="00D6318C" w:rsidRDefault="008B3068"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72823443" w14:textId="77777777" w:rsidR="008B3068" w:rsidRPr="00C32C51" w:rsidRDefault="008B3068"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1DB12" w14:textId="77777777" w:rsidR="00CE691E" w:rsidRDefault="00CE69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0354A" w14:textId="77777777" w:rsidR="00CE691E" w:rsidRDefault="00CE691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7EA21" w14:textId="77777777" w:rsidR="008B3068" w:rsidRPr="00461FFA" w:rsidRDefault="008B3068" w:rsidP="00650F84">
    <w:pPr>
      <w:pStyle w:val="Glava"/>
      <w:pBdr>
        <w:bottom w:val="single" w:sz="6" w:space="0" w:color="auto"/>
      </w:pBdr>
      <w:rPr>
        <w:rFonts w:ascii="Calibri" w:hAnsi="Calibri" w:cs="Calibri"/>
        <w:i w:val="0"/>
        <w:iCs/>
        <w:sz w:val="18"/>
        <w:szCs w:val="18"/>
      </w:rPr>
    </w:pPr>
    <w:r>
      <w:rPr>
        <w:rFonts w:ascii="Calibri" w:hAnsi="Calibri"/>
        <w:i w:val="0"/>
        <w:sz w:val="18"/>
      </w:rPr>
      <w:t>Form No. 8 “Model contract” – 1. correction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B3068" w14:paraId="0A2EF774" w14:textId="77777777" w:rsidTr="00461FFA">
      <w:tc>
        <w:tcPr>
          <w:tcW w:w="2552" w:type="dxa"/>
          <w:tcBorders>
            <w:bottom w:val="nil"/>
          </w:tcBorders>
          <w:tcMar>
            <w:top w:w="0" w:type="dxa"/>
            <w:left w:w="108" w:type="dxa"/>
            <w:bottom w:w="227" w:type="dxa"/>
            <w:right w:w="108" w:type="dxa"/>
          </w:tcMar>
          <w:vAlign w:val="center"/>
        </w:tcPr>
        <w:p w14:paraId="2D9DD639" w14:textId="77777777" w:rsidR="008B3068" w:rsidRDefault="008B3068" w:rsidP="00650F84">
          <w:pPr>
            <w:pStyle w:val="Glava"/>
            <w:jc w:val="center"/>
          </w:pPr>
          <w:r>
            <w:rPr>
              <w:noProof/>
              <w:lang w:val="sl-SI"/>
            </w:rPr>
            <w:drawing>
              <wp:inline distT="0" distB="0" distL="0" distR="0" wp14:anchorId="41A72A83" wp14:editId="4516C359">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1B300135" w14:textId="77777777" w:rsidR="008B3068" w:rsidRDefault="008B3068" w:rsidP="00650F84">
          <w:pPr>
            <w:pStyle w:val="Glava"/>
            <w:jc w:val="center"/>
          </w:pPr>
          <w:r>
            <w:rPr>
              <w:noProof/>
              <w:lang w:val="sl-SI"/>
            </w:rPr>
            <w:drawing>
              <wp:inline distT="0" distB="0" distL="0" distR="0" wp14:anchorId="15510C6B" wp14:editId="61562B9A">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BAB0015" w14:textId="77777777" w:rsidR="008B3068" w:rsidRDefault="008B3068" w:rsidP="00650F84">
          <w:pPr>
            <w:pStyle w:val="Glava"/>
            <w:jc w:val="center"/>
          </w:pPr>
          <w:r>
            <w:rPr>
              <w:noProof/>
              <w:lang w:val="sl-SI"/>
            </w:rPr>
            <w:drawing>
              <wp:inline distT="0" distB="0" distL="0" distR="0" wp14:anchorId="41D39EC4" wp14:editId="6E7EADA7">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6D7DE1A" w14:textId="77777777" w:rsidR="008B3068" w:rsidRDefault="008B30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43CEC96E"/>
    <w:lvl w:ilvl="0" w:tplc="2D04755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C0"/>
    <w:rsid w:val="000025DE"/>
    <w:rsid w:val="00002603"/>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3FD8"/>
    <w:rsid w:val="0009548C"/>
    <w:rsid w:val="00095C17"/>
    <w:rsid w:val="000968AD"/>
    <w:rsid w:val="000A3709"/>
    <w:rsid w:val="000A408D"/>
    <w:rsid w:val="000B111F"/>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01"/>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1233"/>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5326B"/>
    <w:rsid w:val="00360B5A"/>
    <w:rsid w:val="00364991"/>
    <w:rsid w:val="003725F7"/>
    <w:rsid w:val="00374637"/>
    <w:rsid w:val="003750E0"/>
    <w:rsid w:val="003769B6"/>
    <w:rsid w:val="00380BDB"/>
    <w:rsid w:val="003814B8"/>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47392"/>
    <w:rsid w:val="00450681"/>
    <w:rsid w:val="00450AB4"/>
    <w:rsid w:val="004525A6"/>
    <w:rsid w:val="0045520B"/>
    <w:rsid w:val="00455FDB"/>
    <w:rsid w:val="00461632"/>
    <w:rsid w:val="00461FFA"/>
    <w:rsid w:val="004633AF"/>
    <w:rsid w:val="004640CB"/>
    <w:rsid w:val="004647BC"/>
    <w:rsid w:val="00464B30"/>
    <w:rsid w:val="00474520"/>
    <w:rsid w:val="004771CA"/>
    <w:rsid w:val="00477449"/>
    <w:rsid w:val="00482487"/>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08B4"/>
    <w:rsid w:val="005467BF"/>
    <w:rsid w:val="00546EA9"/>
    <w:rsid w:val="00554745"/>
    <w:rsid w:val="00554C72"/>
    <w:rsid w:val="005554CF"/>
    <w:rsid w:val="00561AFB"/>
    <w:rsid w:val="00561EDB"/>
    <w:rsid w:val="005629DB"/>
    <w:rsid w:val="00562C64"/>
    <w:rsid w:val="00563831"/>
    <w:rsid w:val="00565628"/>
    <w:rsid w:val="00573B29"/>
    <w:rsid w:val="00581EC3"/>
    <w:rsid w:val="00583171"/>
    <w:rsid w:val="00584283"/>
    <w:rsid w:val="00586B0D"/>
    <w:rsid w:val="0059195F"/>
    <w:rsid w:val="00592545"/>
    <w:rsid w:val="005948FA"/>
    <w:rsid w:val="00594E3A"/>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055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316C"/>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C4EBF"/>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C0B"/>
    <w:rsid w:val="00857DEA"/>
    <w:rsid w:val="00860385"/>
    <w:rsid w:val="0086067F"/>
    <w:rsid w:val="00860AD9"/>
    <w:rsid w:val="008650E7"/>
    <w:rsid w:val="00870B7D"/>
    <w:rsid w:val="00873341"/>
    <w:rsid w:val="008735C3"/>
    <w:rsid w:val="0087455B"/>
    <w:rsid w:val="00874DE7"/>
    <w:rsid w:val="00876FF6"/>
    <w:rsid w:val="00882EFD"/>
    <w:rsid w:val="008833D3"/>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28B0"/>
    <w:rsid w:val="008A4098"/>
    <w:rsid w:val="008A6C38"/>
    <w:rsid w:val="008B0AF9"/>
    <w:rsid w:val="008B25D1"/>
    <w:rsid w:val="008B3068"/>
    <w:rsid w:val="008B3EBF"/>
    <w:rsid w:val="008B41FC"/>
    <w:rsid w:val="008C13D7"/>
    <w:rsid w:val="008C24DE"/>
    <w:rsid w:val="008C2B02"/>
    <w:rsid w:val="008C33EB"/>
    <w:rsid w:val="008C4D10"/>
    <w:rsid w:val="008C6951"/>
    <w:rsid w:val="008D386C"/>
    <w:rsid w:val="008D70C8"/>
    <w:rsid w:val="008D7993"/>
    <w:rsid w:val="008E0BC1"/>
    <w:rsid w:val="008E17BD"/>
    <w:rsid w:val="008E2955"/>
    <w:rsid w:val="008E34DA"/>
    <w:rsid w:val="008E68D8"/>
    <w:rsid w:val="008E693B"/>
    <w:rsid w:val="008F1CB0"/>
    <w:rsid w:val="008F422A"/>
    <w:rsid w:val="008F4EA7"/>
    <w:rsid w:val="00902024"/>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7C2"/>
    <w:rsid w:val="00972F8F"/>
    <w:rsid w:val="0097557A"/>
    <w:rsid w:val="00976BD8"/>
    <w:rsid w:val="0098385D"/>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C6E62"/>
    <w:rsid w:val="009D02AA"/>
    <w:rsid w:val="009D2869"/>
    <w:rsid w:val="009D36FA"/>
    <w:rsid w:val="009D3E72"/>
    <w:rsid w:val="009D47C0"/>
    <w:rsid w:val="009E074C"/>
    <w:rsid w:val="009E098A"/>
    <w:rsid w:val="009E0ADB"/>
    <w:rsid w:val="009E61E4"/>
    <w:rsid w:val="009E74DB"/>
    <w:rsid w:val="009E7D99"/>
    <w:rsid w:val="009F230A"/>
    <w:rsid w:val="009F3DC1"/>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56FC1"/>
    <w:rsid w:val="00B603A5"/>
    <w:rsid w:val="00B61BE1"/>
    <w:rsid w:val="00B65C27"/>
    <w:rsid w:val="00B65E73"/>
    <w:rsid w:val="00B7035C"/>
    <w:rsid w:val="00B70AB6"/>
    <w:rsid w:val="00B743E8"/>
    <w:rsid w:val="00B7455A"/>
    <w:rsid w:val="00B76E67"/>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691E"/>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25F8"/>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36437"/>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EF3614"/>
    <w:rsid w:val="00EF6B6B"/>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C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C3DB1"/>
    <w:rsid w:val="001B683D"/>
    <w:rsid w:val="002E4695"/>
    <w:rsid w:val="003250F8"/>
    <w:rsid w:val="00405B64"/>
    <w:rsid w:val="006B473F"/>
    <w:rsid w:val="006B6DEB"/>
    <w:rsid w:val="007C3DB1"/>
    <w:rsid w:val="0082063F"/>
    <w:rsid w:val="00980029"/>
    <w:rsid w:val="009A0471"/>
    <w:rsid w:val="00A009E8"/>
    <w:rsid w:val="00A87519"/>
    <w:rsid w:val="00AA1537"/>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53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9CBCED-91EA-46ED-B2F0-9C9D3C443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6080</Words>
  <Characters>34660</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2021-01-26T09:39:00Z</dcterms:created>
  <dcterms:modified xsi:type="dcterms:W3CDTF">2021-01-26T12:58:00Z</dcterms:modified>
</cp:coreProperties>
</file>